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464fed5a724a53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1230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【第39屆金鷹獎特刊】陳大田 有溫度的建設局長  創造全臺最好玩的城巿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第39屆金鷹獎特刊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現職：臺中巿政府建設局局長 
</w:t>
          <w:br/>
          <w:t>給學弟妹的話：專業與能力固然重要，但正向與有溫度的成事態度，才是成為成功領導者最珍貴的特質 
</w:t>
          <w:br/>
          <w:t>
</w:t>
          <w:br/>
          <w:t>【賴映秀、記者陳雅君專訪】土木系校友陳大田近40年公職生涯，在他2018年接任局長之後的短短7年之間大放異彩。他所主導的多項公共工程及景觀建設屢獲肯定，成就臺中為「全臺最好玩的城巿」，而他個人則陸續獲臺中巿政府、行政院頒發公共工程個人貢獻獎，獲得工程人的最高榮譽。 
</w:t>
          <w:br/>
          <w:t>這些廣受好評的代表性作品包括：臺中美樂地計畫，打造「全齡共融、友善無障礙」的公園綠地；於太平的馬卡龍公園建造全國最高的溜滑梯；融合客家文化與生態的東勢獨角仙公園；擁有全國最多吊床的后里森林公園，以及中央公園的樹木區廊帶設計等。這些建築或景觀，提升了城市居民的生活品質，也展現陳大田對不同年齡層巿民、族群需求的回應，更是他回報淡江大學姐盧秀燕（戰略所校友）知遇之恩的成績單。 
</w:t>
          <w:br/>
          <w:t>成就並非偶然，背後的關鍵不只是他獨特的人格特質，更重要的是他好學不倦的精神。為求工程品質更上層樓，58歲擔任臺中巿政府建設局局長後，他重拾書本讀博士班，經過5年苦讀，終在去年拿到博士學位。他將研究與城市規劃及建設實務相結合，中央公園工程用上AI作光學偵測，應用熱效應把風帶進樹林的廊道中，就是他博士學程中學習的新技術。他努力把弓拉滿，穩且有力地射向最遠的靶心。努力不懈的模樣，正如他激勵學弟妹的話：「如果有機會，應該更野性一點，去衝撞，發揮潛能，因為社會可能正缺你這樣的人才，不要讓自己被埋沒。」 
</w:t>
          <w:br/>
          <w:t>其實，在到達美麗的草地之前，曾經歷許多蕀荆。陳大田回憶在剛上任的第三個月，進行美樂地計畫時，在兒童節所收到的禮物，仍深刻難忘。「這公園不好玩！」多個社運團體用影片向他表達心聲。他先是震驚，深思之後，他用同理心和高度的協調力，啟動工作坊進行地方參與，將批評者納入設計過程，形成共識，並重新定位公園，最終讓美樂地成為大家共同期待的成果與驕傲。這段經驗讓他深刻體會，專業固然重要，但跨域合作與傾聽、尊重他人，創造「有溫度的工作氛圍」，規劃才能真正落地、回應市民期待，也讓公共建設發揮服務社會的價值。 
</w:t>
          <w:br/>
          <w:t>「開不了工的要開工；完不了工的要完工」是盧秀燕對他的要求。為達使命，身為建設局長的陳大田坦言，最大的難關從不是專業問題。上任後第一個任務，完成大智路的打通，解決延宕20年的棘手問題後，緊接著是東豐快速道路改道、綠美圖、臺中國際會展中心等指標工程。多次面臨拆房、土地徵收等難題，他都是帶著團隊，了解問題，協調溝通、各個突破，化解衝突，一步一步前進。「一個人會走得快，但是要一群人才會走得遠。」他強調團結力量大，「不只在自己的機關內，還要跨域合作，要學會傾聽尊重、凝聚力量，事情就會做得好。」 
</w:t>
          <w:br/>
          <w:t>談起大學生活，陳大田話匣子打開，回到從前求學時候的光景。他微笑說，自己一開始就選擇住在和自己同名的「大田寮」，也因就讀土木系常背著測量儀器跑遍校園，夕陽落下還在算著數據，「學校裡到處都有我們的定位點」，感覺和這塊土地十分親近。他又想起某年他和同學臨時起意去報名拳擊比賽，「一上台就被KO！」。課餘時，他在後山慢跑，也在合唱團裡練習和聲，「不能亂放炮啦，一個人飆高音全團都會崩掉。」透過這些經歷，大學時代的陳大田活靈活現起來：翻著《未央歌》憧憬著大學生活，淡水的風、宮燈大道的燈光、杜鵑花美麗的粉色，都成了青春的底色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3657600" cy="4876800"/>
              <wp:effectExtent l="0" t="0" r="0" b="0"/>
              <wp:docPr id="1" name="IMG_b24e51e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d65bd74e-bc6f-465c-90c4-49ce196481fe.jpg"/>
                      <pic:cNvPicPr/>
                    </pic:nvPicPr>
                    <pic:blipFill>
                      <a:blip xmlns:r="http://schemas.openxmlformats.org/officeDocument/2006/relationships" r:embed="Raf864817cb3a486c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57600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af864817cb3a486c" /></Relationships>
</file>