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af7d533521b46a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巴拉圭伊塔普亞大學校長來訪 研議交流合作願景</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【記者黃國暉淡水校園報導】巴拉圭國立伊塔普亞大學（Universidad Nacional de Itapua, Paraguay）校長Dr. Hermenegildo Cohene Velázquez，11月27日下午3時到訪，與本校就深化學術交流與科技合作進行討論，聚焦人工智慧、農業科技與水資源工程等重點領域，同時就智慧教室建置、研究計畫推動，以及學生交流等議題進行意見交換。
</w:t>
          <w:br/>
          <w:t>Dr. Hermenegildo Cohene Velázquez在教育部國際教育司二等教育秘書陳鈺林陪同下蒞校，由國際處接待前往參觀校史館，認識本校的辦學理念與校務發展脈絡。接著至AI實境場域，體驗各項結合AI技術的互動式設施，期間他對現場教師運用電子白板進行繪圖教學，以及AI視訊教室的先進設備與智慧化教學環境留下深刻印象，並主動詢問智慧教室建置及設備整合成本，盼作為未來校務規劃的重要參考。
</w:t>
          <w:br/>
          <w:t>隨後交流座談在HC405舉行，由國際事務副校長陳小雀主持，國際長葉劍木、歐洲語文學系系主任張慶國、人工智慧學系系主任游國忠、助理教授鄭在植等人參與。陳小雀簡要介紹本校近年國際化發展成果、姊妹校交流，以及境外學生的學習概況，其中Dr. Hermenegildo Cohene Velázquez聽聞本校在語言教學、科技研發與跨國合作的布局表達高度肯定，同時也特別關注本校於人工智慧與智慧控制系統領域的發展成果，期望能與本校簽署合作協議。
</w:t>
          <w:br/>
          <w:t>會中，游國忠與鄭在植分享開發中的「農業版AI顧問系統」（Change GBD for Agriculture），可依據土壤、灌溉、氣候與病蟲害條件，提供農民智慧化決策建議。鑒於巴拉圭Itapua省為農業重鎮，氣候穩定、土地肥沃，且擁有全球重要的伊泰普水電站（Itaipu Dam），雙方在農業AI應用上形成共識。此外，亦回顧臺灣與巴拉圭在教育合作上的深厚基礎，包括自2017年在臺灣協助下創立的「臺巴科技大學」（Taiwan–Paraguay Polytechnic University），現已培育多屆畢業生，是兩國高教交流的重要典範。
</w:t>
          <w:br/>
          <w:t>為建立長期且穩固的合作關係，雙方初步達成共識，將擬訂簽署姊妹校合作備忘錄（MOU），並啟動學生交換計畫，國立伊塔普亞大學預計每年提供2名或每學期4名學生至本校AI系等相關學院研修。雙方亦將進一步研議在人工智慧與資訊工程領域推動雙聯學位的可行性，並鼓勵教師展開聯合研究或實地考察，以協助該校建立AI與半導體領域的基礎設施與課程體系。</w:t>
          <w:br/>
        </w:r>
      </w:r>
    </w:p>
    <w:p>
      <w:pPr>
        <w:jc w:val="center"/>
      </w:pPr>
      <w:r>
        <w:r>
          <w:drawing>
            <wp:inline xmlns:wp14="http://schemas.microsoft.com/office/word/2010/wordprocessingDrawing" xmlns:wp="http://schemas.openxmlformats.org/drawingml/2006/wordprocessingDrawing" distT="0" distB="0" distL="0" distR="0" wp14:editId="50D07946">
              <wp:extent cx="4876800" cy="2438400"/>
              <wp:effectExtent l="0" t="0" r="0" b="0"/>
              <wp:docPr id="1" name="IMG_992ec5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ce17684f-f726-4579-963e-e4bd63f7c6c4.jpg"/>
                      <pic:cNvPicPr/>
                    </pic:nvPicPr>
                    <pic:blipFill>
                      <a:blip xmlns:r="http://schemas.openxmlformats.org/officeDocument/2006/relationships" r:embed="R5982117f56404782" cstate="print">
                        <a:extLst>
                          <a:ext uri="{28A0092B-C50C-407E-A947-70E740481C1C}"/>
                        </a:extLst>
                      </a:blip>
                      <a:stretch>
                        <a:fillRect/>
                      </a:stretch>
                    </pic:blipFill>
                    <pic:spPr>
                      <a:xfrm>
                        <a:off x="0" y="0"/>
                        <a:ext cx="4876800" cy="24384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987040"/>
              <wp:effectExtent l="0" t="0" r="0" b="0"/>
              <wp:docPr id="1" name="IMG_f2b1d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bda769f3-8352-44d1-95d1-a498cf0f01e8.jpg"/>
                      <pic:cNvPicPr/>
                    </pic:nvPicPr>
                    <pic:blipFill>
                      <a:blip xmlns:r="http://schemas.openxmlformats.org/officeDocument/2006/relationships" r:embed="R4251715a7061458c" cstate="print">
                        <a:extLst>
                          <a:ext uri="{28A0092B-C50C-407E-A947-70E740481C1C}"/>
                        </a:extLst>
                      </a:blip>
                      <a:stretch>
                        <a:fillRect/>
                      </a:stretch>
                    </pic:blipFill>
                    <pic:spPr>
                      <a:xfrm>
                        <a:off x="0" y="0"/>
                        <a:ext cx="4876800" cy="29870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d6af8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194e372d-0f6a-4303-94b7-96f8fedc0aca.jpg"/>
                      <pic:cNvPicPr/>
                    </pic:nvPicPr>
                    <pic:blipFill>
                      <a:blip xmlns:r="http://schemas.openxmlformats.org/officeDocument/2006/relationships" r:embed="Rb9e05819d4334b53"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982117f56404782" /><Relationship Type="http://schemas.openxmlformats.org/officeDocument/2006/relationships/image" Target="/media/image2.bin" Id="R4251715a7061458c" /><Relationship Type="http://schemas.openxmlformats.org/officeDocument/2006/relationships/image" Target="/media/image3.bin" Id="Rb9e05819d4334b53" /></Relationships>
</file>