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52e88fcae4ca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琴韻悠揚三重奏 音色交織展現細膩情感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【記者曾晨維淡水校園報導】文錙藝術中心12月5日晚上7時，在文錙音樂廳舉辦「琴韻悠揚・三重奏之約」音樂會，由鋼琴家李珮瑜、雙簧管家干詠穎、小提琴家余道明三人攜手演出，吸引逾百人前來聆聽。
</w:t>
          <w:br/>
          <w:t>演出每首曲目前皆安排導聆，帶領觀眾更深入理解作品背景與意涵。音樂會共帶來8首曲目，分別是葛拉祖諾夫的〈D大調冥想曲，小提琴與鋼琴版本，作品32A〉、柯林・查爾斯的〈第一號音樂會小品，作品33〉、艾米・比奇的〈浪漫曲，作品23〉、蕭泰然的3首鋼琴小品：〈來自福爾摩沙的天使〉、〈望春風〉及〈奇異恩典〉、柴可夫斯基的〈《美好地方的回憶》小提琴組曲、作品42旋律曲〉，以及由三人合奏的約翰・巴哈〈D小調協奏曲 第一樂章〉。
</w:t>
          <w:br/>
          <w:t>其中，三重奏版本的〈D小調協奏曲〉最受矚目，雙簧管以時而高亢、時而清亮的旋律開場，透過琶音與多變節奏展現細膩情感；小提琴以靈巧而富技術性的音色呼應；鋼琴則在兩者之間穿插襯托，如同一場層次分明的音樂對話。三人精準掌握曲中由嚴謹到生動的多重氛圍變化，呈現出豐富的音色與情緒張力，令觀眾沉浸其中。最後的安可曲《河邊春夢》雖背景帶有哀愁色彩，但在演奏者的獨特詮釋下，旋律顯得格外安穩優美，三種樂器交織出的音色如詩如畫，營造出恍若置身河畔的唯美意境，獲得觀眾熱烈好評。
</w:t>
          <w:br/>
          <w:t>建築五黃同學表示，這類音樂會在日常生活中較少接觸，尤其雙簧管並非主流表演樂器，因此讓他覺得格外新鮮且獨特。而三重奏演出的音色層次十分豐富，整體聽起來舒適自然，不會讓人感到某個樂器只是配角，而是三者彼此融洽、各自特色皆能充分展現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05328"/>
              <wp:effectExtent l="0" t="0" r="0" b="0"/>
              <wp:docPr id="1" name="IMG_32c714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d6211b90-6634-424e-b8dd-88b93c17e23f.jpg"/>
                      <pic:cNvPicPr/>
                    </pic:nvPicPr>
                    <pic:blipFill>
                      <a:blip xmlns:r="http://schemas.openxmlformats.org/officeDocument/2006/relationships" r:embed="R5298ea3cba7c432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053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1ddb4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059108f8-c97e-4d9f-9581-3c6ca1c4d4ec.jpg"/>
                      <pic:cNvPicPr/>
                    </pic:nvPicPr>
                    <pic:blipFill>
                      <a:blip xmlns:r="http://schemas.openxmlformats.org/officeDocument/2006/relationships" r:embed="R166d67ae542b409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298ea3cba7c4323" /><Relationship Type="http://schemas.openxmlformats.org/officeDocument/2006/relationships/image" Target="/media/image2.bin" Id="R166d67ae542b4098" /></Relationships>
</file>