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c01e330e244c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教學助理表現亮眼 郭承秀 莊媞涵同獲特優TA及優質教案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為獎勵在教學輔助與學生學習輔導表現優異的教學助理，諮商職涯暨學習發展輔導中心11月25日召開特優教學助理遴選會議，審議通過113學年度第2學期特優與優良教學助理共29名，並選出優質教案2案。其中，資圖碩三郭承秀與智護碩一莊媞涵，同時獲選「特優教學助理」及「優質教案」，表現備受肯定。
</w:t>
          <w:br/>
          <w:t>郭承秀已擔任資圖系課程教學助理4個學期，累計獲得2次特優、2次優良教學助理，以及3次優質教案，成績亮眼。她表示，教材設計多以自身學習經驗為出發點，並參考學長姐的交接資料，配合上課進度與課程模式，規劃完善且實用的教學內容。在引導學生查找參考資源時，除逐一介紹外，也特別補充細節重點，並透過學習單與練習題目，加深學生理解與記憶。她指出，每項教學活動都會事前實際操作，藉此掌握學生可能遭遇的困難，並在分組作業中關心各組進度，適時提供協助，因此在教學評鑑獲得不少正面回饋。她也感謝授課教師林素甘與劉瑄儀的信任與支持，讓她能充分發揮教學助理的角色功能。
</w:t>
          <w:br/>
          <w:t>「看到學生從不敢寫程式到能獨立完成範例，是擔任教學助理最有成就感的時刻。」莊媞涵分享，帶領AI系實習課程時，教學重點在於程式碼實作，因此在設計教案前，會先掌握正課內容，再依進度準備對應的範例程式碼與簡報。簡報主要協助學生回顧前一週重點，接續進行程式示範，並安排小作業讓學生課後練習。課堂剩餘時間則開放學生即時實作或回家複習後完成，她也會逐一巡視，回應學生提問。她提及，面對學生程式能力與背景差異所帶來的挑戰，會於學期初前三週特別安排基礎模型架構與程式流程的扎根課程，協助學生建立學習信心。
</w:t>
          <w:br/>
          <w:t>本次獲選「特優教學助理」為資圖碩三郭承秀、電機碩二詹小萱、電機碩二黃靖樺、資工博四林先彥、智護碩一莊媞涵；「優良教學助理」為數學碩三周啓軒、機械碩二陳柏維、化材碩二林億祐、電機碩二王泓鈞、資工碩二蔡欣容、經濟碩二柯美妃、統計碩二陳珈羽、英文碩四吳宥萱等24人；優質教案則由郭承秀及莊媞涵獲選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8960"/>
              <wp:effectExtent l="0" t="0" r="0" b="0"/>
              <wp:docPr id="1" name="IMG_74d3a4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11bcaf6-9066-4c2a-9a51-7db588e9cbf0.jpg"/>
                      <pic:cNvPicPr/>
                    </pic:nvPicPr>
                    <pic:blipFill>
                      <a:blip xmlns:r="http://schemas.openxmlformats.org/officeDocument/2006/relationships" r:embed="R332daaacffc7409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8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2daaacffc7409e" /></Relationships>
</file>