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fca8e6f8b49e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大傳系畢展「形人中」首波登場 互動體驗展現吸睛創意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大眾傳播學系12月8至12日在文學館前行人徒步區，舉辦第40屆畢業成果展「形人中」的首波宣傳活動，以「行人相遇」為主題，透過互動攤位與裝置藝術呈現大傳系學生這些年累積的學習成果。活動吸引不少路過的教職員生停下腳步參與，藉由體驗與交流反思日常中「相遇與形塑」的意涵。
</w:t>
          <w:br/>
          <w:t>畢籌會總召、大傳四何詠榆表示，「形人中」象徵大學4年「持續行走，即將形成」的過程，在時間與空間的交會裡，行人之間的相遇，形塑了每個人不同的模樣。她也感謝畢籌會幹部投入大量心力，使整體運作順利。視覺組幹部、大傳四謝竣喆補充，「我們希望透過展覽呈現大學生涯中所形成的各種樣貌，能被外界看見與探討。」
</w:t>
          <w:br/>
          <w:t>畢籌會副總召、大傳四楊耀翔指出，畢業製作包含行銷、影音、專題及論文4大組，畢籌會的角色在於整合資源、搭建平台，為各組推廣其創作成果與合作專案。本次活動主要聚焦在行銷組與專題組的作品，希望讓更多師生透過攤位互動，了解背後的議題意涵與創意發想。
</w:t>
          <w:br/>
          <w:t>行銷組與多家廠商合作，例如與喜年來合作的「明天再說」，以蛋捲作為核心創意，攤位現場提供蛋捲搭配冰淇淋，吸引人潮品嘗並進一步了解企劃內容；「大台北駕訓班」攤位設計三階段體驗活動，以趣味方式理解考照流程，舒緩新生上路的緊張情緒。
</w:t>
          <w:br/>
          <w:t>專題組則關注多項社會議題，透過互動引導參與者思考。如「交錯工作室」探討外籍生畢業後的去向與文化差異；「七號出口」於福園設置床墊，讓學生能短暫休息並分享自身睡眠狀況，凸顯生活與壓力議題；「巷弄日常」以菜市場買菜情境為靈感設計遊戲，喚起人們對傳統市場的記憶，也讓未曾踏入市場的學生獲得新鮮體驗。
</w:t>
          <w:br/>
          <w:t>為增加趣味與引導思考，活動現場亦設置三組隱藏於不同角落的裝置藝術，讓觀看者能在不經意的發現中產生反思。英文三潘言墐分享，每個攤位都很用心製作，其中她最喜歡「大台北駕訓班」，透過遊戲已減輕對考駕照的緊張感，也更理解企劃背後的設計巧思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fc316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67e3f58-17e6-4072-b7ef-777322c2e843.JPG"/>
                      <pic:cNvPicPr/>
                    </pic:nvPicPr>
                    <pic:blipFill>
                      <a:blip xmlns:r="http://schemas.openxmlformats.org/officeDocument/2006/relationships" r:embed="R9e6178f5e0ca4f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38352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131384c-ea92-4657-a366-a07252cd5d53.jpg"/>
                      <pic:cNvPicPr/>
                    </pic:nvPicPr>
                    <pic:blipFill>
                      <a:blip xmlns:r="http://schemas.openxmlformats.org/officeDocument/2006/relationships" r:embed="R0b543c29a65b472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9bd91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4dd2a21-9610-41aa-ac99-3c691f49bde2.jpg"/>
                      <pic:cNvPicPr/>
                    </pic:nvPicPr>
                    <pic:blipFill>
                      <a:blip xmlns:r="http://schemas.openxmlformats.org/officeDocument/2006/relationships" r:embed="Rdeb0d8b0f10f4a2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780b1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fe3dfdb-300d-4a0e-a75b-3b4d7ac73676.jpg"/>
                      <pic:cNvPicPr/>
                    </pic:nvPicPr>
                    <pic:blipFill>
                      <a:blip xmlns:r="http://schemas.openxmlformats.org/officeDocument/2006/relationships" r:embed="Rfc24f688be0b4b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e6178f5e0ca4f3c" /><Relationship Type="http://schemas.openxmlformats.org/officeDocument/2006/relationships/image" Target="/media/image2.bin" Id="R0b543c29a65b4722" /><Relationship Type="http://schemas.openxmlformats.org/officeDocument/2006/relationships/image" Target="/media/image3.bin" Id="Rdeb0d8b0f10f4a28" /><Relationship Type="http://schemas.openxmlformats.org/officeDocument/2006/relationships/image" Target="/media/image4.bin" Id="Rfc24f688be0b4b09" /></Relationships>
</file>