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63070fe3949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建築週活動饒富創意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由建築系主辦的「建築解碼週」，將於今（十一日）至十五日在建築系館中庭展開。建築系上下全體動員，準備了許多令大家耳目一新、熱鬧的動態活動，並搭設裝置藝術，希望全校師生能藉著富有創意的各項安排，更認識建築系。
</w:t>
          <w:br/>
          <w:t>
</w:t>
          <w:br/>
          <w:t>　這次建築週有四天不同的活動，十一日的活動名稱為「天天開心」，下午一時五十分，建築系各年級皆會提供一輛由同學在上面表演的花車，遊行全校造勢，向大家宣傳建築系週的開始。
</w:t>
          <w:br/>
          <w:t>
</w:t>
          <w:br/>
          <w:t>　十二日的主題是「今日農村」，當晚七時至九時三十分，由建築系同學們提供在寒暑假時出國所拍攝的幻燈片，在建築系中庭舉辦欣賞會，希望全校師生能交流討論國外的建築。如果你也覺得月光下看電影，較之在電影院欣賞有意思的話，你一定不能錯過十四日晚上七時至九時三十分的「莒光園地」：在中庭舉辦的蚊子電影院，建築系的師生將會就影片的內容，帶動大家討論其中的建築思考；十五日的「金舞台」晚會，各年級皆會提供一個表演，並有樂團的演出，最後還有一個小型的舞會，從七時起到十一時，希望能帶給大家一個愉快難忘的夜晚。
</w:t>
          <w:br/>
          <w:t>
</w:t>
          <w:br/>
          <w:t>　另外還有一個十分特別的靜態展出：十四日的下午二時至五時，在建築系館中庭，會有建築系吳光庭教授展示他所收藏的各式各樣牙刷。此外，建築系學會提醒大家，在活動期間內不妨撥空走訪建築系館，將會發現驚人的裝置藝術。</w:t>
          <w:br/>
        </w:r>
      </w:r>
    </w:p>
  </w:body>
</w:document>
</file>