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91546623bd146f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Dual Honors at the Golden Horse Awards, Yu-Hsun Chen &amp; Ke-Yin Pan’s Authentic Creations Earn Widespread Resonance and Acclaim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62nd Golden Horse Awards Ceremony was held on November 22, where Tamkang University alumni once again delivered remarkable results. Yu-Hsun Chen, an alumnus of the former Department of Educational Media and Library Science (now the Department of Information and Library Science), saw his film A Foggy Tale sweep Best Narrative Feature, Best Original Screenplay, Best Art Direction, Best Makeup &amp; Costume Design, and the Audience Choice Award, making it the biggest winner of the night. Meanwhile, Ke-Yin Pan, an alumnus of the Department of Mass Communication, won Best Adapted Screenplay for The Family Matters, which also received Best Supporting Actor, earning Pan his first Golden Horse Award.
</w:t>
          <w:br/>
          <w:t>Yu-Hsun Chen previously won Best Narrative Feature and Best Original Screenplay at the 57th Golden Horse Awards for My Missing Valentine. This year, he achieved the same honors again with A Foggy Tale. Known for works that blend humor with deeper meaning and long embraced by audiences, he takes on the subject of the White Terror for the first time. Told from the perspective of ordinary people, the film portrays encounters and bonds formed amid the fog of history. Rather than centering on suffering, it explores how people survive, using his signature warmth and subtlety to invite audiences to reconsider the meaning of history through both laughter and tears.
</w:t>
          <w:br/>
          <w:t>Deeply moved upon receiving the award, Chen said, “This award is heavy. It feels real in my hands. I would like to thank everyone who participated in the film. Without you, my screenplay would have remained nothing more than a small text file hidden on my computer.” He paid tribute to those who helped shape Taiwan’s freedom and democracy, expressing hope that society will continue building a better environment for future generations. “People may disappear, but the landscape remains.”
</w:t>
          <w:br/>
          <w:t>Following its opening screening at the Golden Horse Film Festival, A Foggy Tale topped the audience choice rankings for 12 consecutive days. President Ching-Te Lai also congratulated Chen via social media, praising his gentle yet humorous perspective that leads audiences back into Taiwan’s historical reality, revealing the resilience and courage of ordinary people who supported one another in a fog-shrouded era. Yu-Hsun Chen’s university classmates, including Shu-Mei Chang, a specialist at the Office of Information Services, and Han-Chieh Niu, President of the Alumni Association of the Department of Educational Media and Library Science/Information and Library Science, rallied alumni and faculty to organize a private screening on November 23 at Ambassador Theatres in Tamsui. The event was both warm and lively, and Chen expressed his heartfelt gratitude to everyone for their support.
</w:t>
          <w:br/>
          <w:t>Director-screenwriter Ke-Yin Pan also shared his emotions during the ceremony. Family Matters was adapted from his first short film, "My Sister," which was rooted in his own life experiences. “Which is harder to write—the script of life or a film script? Life has gone on for thirty or forty years, and sometimes it gets stuck, but you still find a way forward,” he reflected. Pan expressed gratitude to the elders who invested in his film: “Seeing you support this story so wholeheartedly truly moved me. If one day I have the ability, I hope to help others the same way.”
</w:t>
          <w:br/>
          <w:t>He continued: “During the months of writing in isolation, I kept imagining you cheering me on from the starting line. You helped me endure the hardest moments.” Pan dedicated his award to the production team, friends, actors, and especially his family: “My first scene in life was my family bringing me into this world. Thank you for giving me life and the chance to bring happiness to others.” He concluded by saying that the happiness he now feels comes from cinema itself: “Thank you to film for its generosity, for allowing an ordinary person like me to place my story on the big screen and share it with the world.”</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9510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bdc3393-d98e-4a9b-91ff-fd646027e57d.jpg"/>
                      <pic:cNvPicPr/>
                    </pic:nvPicPr>
                    <pic:blipFill>
                      <a:blip xmlns:r="http://schemas.openxmlformats.org/officeDocument/2006/relationships" r:embed="Rc650ee7b3f4d461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249168" cy="4876800"/>
              <wp:effectExtent l="0" t="0" r="0" b="0"/>
              <wp:docPr id="1" name="IMG_8a5757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eaed0dd-8b03-4f07-9f55-27b5354200fe.jpg"/>
                      <pic:cNvPicPr/>
                    </pic:nvPicPr>
                    <pic:blipFill>
                      <a:blip xmlns:r="http://schemas.openxmlformats.org/officeDocument/2006/relationships" r:embed="Rfd2bab46bb7f4e93" cstate="print">
                        <a:extLst>
                          <a:ext uri="{28A0092B-C50C-407E-A947-70E740481C1C}"/>
                        </a:extLst>
                      </a:blip>
                      <a:stretch>
                        <a:fillRect/>
                      </a:stretch>
                    </pic:blipFill>
                    <pic:spPr>
                      <a:xfrm>
                        <a:off x="0" y="0"/>
                        <a:ext cx="3249168"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650ee7b3f4d4619" /><Relationship Type="http://schemas.openxmlformats.org/officeDocument/2006/relationships/image" Target="/media/image2.bin" Id="Rfd2bab46bb7f4e93" /></Relationships>
</file>