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c3aedc95f43b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第三人生大學成果展 帶你體驗一杯茶的旅程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「這不只是一場課程成果發表，更像是一段正在發生的學習旅程。」第三人生大學「茶與觀光」課程授課教師，觀光系副教授陳維立下了這樣的註解。114年12月29日下午2時，該課程在台北校園D303舉辦期末學習成果分享會「一杯茶的旅程」。活動以茶為主軸，規劃多組主題茶席，邀請來賓入座品飲與交流，並搭配茶主題個人探究成果短講，每個時段都完整呈現出學員的學習歷程與策劃成果，吸引近60人參與。
</w:t>
          <w:br/>
          <w:t>陳維立說明，成果分享跳脫制式簡報或靜態展覽形式，改以「一桌一茶、一段故事」的動態方式呈現，從策展、說茶到現場交流，皆由在人生後段重返校園、選擇成為學生的第三人生學員親自完成。茶席主題涵蓋高山烏龍、東方美人、臺灣紅茶、紅烏龍等臺灣特色茶，以及無咖啡因花草茶，各組學員須自行完成選茶、試泡、器物搭配、說茶內容與現場流程安排；部分學員站上第一線負責說茶與引導互動，也有學員選擇在幕後統籌流程與後勤，讓活動得以順利進行。
</w:t>
          <w:br/>
          <w:t>學員孔繁英分享，這樣的學習情境與一般課堂截然不同，「每一組都必須為自己的選擇負責，因為來賓真的會喝、會問、會比較。」另有學員提到，透過成果分享，讓他們重新理解學習不只是個人表現，而是一個需要溝通、協調、判斷與實踐的過程。
</w:t>
          <w:br/>
          <w:t>陳維立表示，首屆第三人生學員展現高度創意與跨域整合能力，將茶與咖啡、藝術史、哲學思考及跨國美學比較相互連結，使成果分享不僅是知識展示，更成為結合感官、文化與生活經驗的學習實踐，也具體回應外界對終身學習課程「內容簡化、學習層次不足」的刻板想像。
</w:t>
          <w:br/>
          <w:t>值得一提的是，班級中有學員同時為校內建築學系學生的家長，不同世代同在淡江校園中各自學習，顯示對淡江學習環境與師資的肯定。工學院兼AI創智學院、精準健康學院院長李宗翰也受邀出席，逐一走訪各組茶席，與學員交流課程內容與學習經驗。他肯定課程以實作引導不同人生階段學習者投入大學學習的嘗試，也見證不同世代同時以「學生」身分學習，重新詮釋大學教育跨越年齡與人生節奏的可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0728f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b7c7595-273b-4204-83e8-d9b1964d67c8.jpg"/>
                      <pic:cNvPicPr/>
                    </pic:nvPicPr>
                    <pic:blipFill>
                      <a:blip xmlns:r="http://schemas.openxmlformats.org/officeDocument/2006/relationships" r:embed="R2f73da52bf224c5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1a86b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a29f6a8e-f1d6-4498-b900-b7f3e8f799ef.jpg"/>
                      <pic:cNvPicPr/>
                    </pic:nvPicPr>
                    <pic:blipFill>
                      <a:blip xmlns:r="http://schemas.openxmlformats.org/officeDocument/2006/relationships" r:embed="Rf0ddece8a5a54d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30589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e71d082-e2f6-498c-b194-295b66c1870c.jpg"/>
                      <pic:cNvPicPr/>
                    </pic:nvPicPr>
                    <pic:blipFill>
                      <a:blip xmlns:r="http://schemas.openxmlformats.org/officeDocument/2006/relationships" r:embed="Rd15f28e8af9c4c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f73da52bf224c5c" /><Relationship Type="http://schemas.openxmlformats.org/officeDocument/2006/relationships/image" Target="/media/image2.bin" Id="Rf0ddece8a5a54ddc" /><Relationship Type="http://schemas.openxmlformats.org/officeDocument/2006/relationships/image" Target="/media/image3.bin" Id="Rd15f28e8af9c4cb8" /></Relationships>
</file>