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aa5a7c83e476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戰略所國安模擬營 聚焦川普2.0時代美中台兵棋推演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【記者陳楷威淡水校園報導】國際事務與戰略研究所1月9日在淡水校園驚聲大樓國際會議廳，舉辦「2026 全國大專校院外交與國安決策模擬營—川普 2.0 時代下的美中台三邊關係」，參與學員除本校學生，更吸引國防大學等8所大學學生加入，逾30人共襄盛舉。營隊時程緊湊，學員須在極短時限內針對國家利益做出關鍵判斷，進行兵棋推演。深度模擬各國國安團隊在面臨壓力時，需要處理的複雜狀況，以及對方國家可能出現的棘手刁難，讓本次參與營隊的同學留下深刻的印象。
</w:t>
          <w:br/>
          <w:t>　活動除由所長李大中進行國際局勢專題演講，亦包含兵棋推演理論介紹與三階段實戰推演。副教授林穎佑介紹「兵棋推演意涵、概念與角色扮演」，演習由助理教授馬準威主導情境管控，全所教師擔任觀察員，旨在仿真且具競賽性質的高壓情境中，驗收學員的學習成果。
</w:t>
          <w:br/>
          <w:t>　兵棋推演環節圍繞美國政策優先順序、中國戰略回應及台灣策略韌性展開。學員分別扮演美、中、台三方核心，針對「環台軍演」與「空中碰撞」等複合式危機展開對抗。美國組以「實力地位」為核心，採取軍事威嚇與經濟脫鉤雙軌戰略，大規模掃蕩芬太尼並加速稀土自主化以穩固內政；中國組展現「極限生存」邏輯，以常態化軍演壓迫領海邊界，並運用稀土禁運反制美台勾連；台灣組則展現「戰略韌性」，主動將國防預算提升至 GDP 3.5%，並在處理失事人員營救中，堅持人道原則與主權立場。
</w:t>
          <w:br/>
          <w:t>　在後續的交叉談判中，美中代表針對台灣地位與軍事危機激烈辯論。中方堅持主權立場，美方則拋出「主權未定論」，質疑聯合國 2758 號決議文並未提及台灣歸屬，雙方僵持不下。針對模擬的空中碰撞意外，中方指控美軍撞毀其軍機並造成傷亡，要求美方交代；美方代表則以尚未收到情資為由推諉，現場氣氛因這起「羅生門」式的衝突陷入緊張。
</w:t>
          <w:br/>
          <w:t>　總結會議中，戰略所教師團隊對各組表現給予正面評價，判定由「美國組」奪得最佳小組。二度參賽並獲優秀學員的國防大學楊同學表示，今年賽程雖緊湊，但學員默契與發言踴躍度均優於往年。他也特別推崇李大中對國際邏輯的精闢解析，認為對實務研判具有極高參考價值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1b711f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ab5639b-cc22-415c-bbfb-f4a651e4e155.JPG"/>
                      <pic:cNvPicPr/>
                    </pic:nvPicPr>
                    <pic:blipFill>
                      <a:blip xmlns:r="http://schemas.openxmlformats.org/officeDocument/2006/relationships" r:embed="R958089371e2147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b0a6a4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aa2b2657-409c-41fc-8172-627545f7586d.JPG"/>
                      <pic:cNvPicPr/>
                    </pic:nvPicPr>
                    <pic:blipFill>
                      <a:blip xmlns:r="http://schemas.openxmlformats.org/officeDocument/2006/relationships" r:embed="R698ef88d26bb4d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f2ff6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a4808062-c444-40f0-8d28-a85a5e4802cb.jpg"/>
                      <pic:cNvPicPr/>
                    </pic:nvPicPr>
                    <pic:blipFill>
                      <a:blip xmlns:r="http://schemas.openxmlformats.org/officeDocument/2006/relationships" r:embed="R5e260dfaed594ef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58089371e214735" /><Relationship Type="http://schemas.openxmlformats.org/officeDocument/2006/relationships/image" Target="/media/image2.bin" Id="R698ef88d26bb4deb" /><Relationship Type="http://schemas.openxmlformats.org/officeDocument/2006/relationships/image" Target="/media/image3.bin" Id="R5e260dfaed594eff" /></Relationships>
</file>