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a3f977ed74be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《遠見》2026企業最愛大學生調查出爐 本校續奪上市櫃公司最愛私校第一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楊靜宜淡水校園報導】在大學學測成績公布前夕，《遠見雜誌》發布「2026企業最愛大學生暨實習生調查」結果，本校在28個分榜中表現亮眼，不僅在總榜名列全國第11名，蟬聯「上市櫃公司最愛大學生」私立大學第一名，同時在「北部一般大學」、「資訊科技業」、「商業、管理及法律」分榜中取得私校最佳成績，展現深厚辦學實力，獲企業高度肯定。
</w:t>
          <w:br/>
          <w:t>《遠見雜誌》自2007年起辦理「企業最愛大學生調查」，今年邁入第20年。本次調查共回收2,353份有效問卷，涵蓋上市櫃公司、外商企業、中小企業及醫療機構，並依產業別、學校屬性及區域進行28項分榜評比，完整反映市場用人趨勢。
</w:t>
          <w:br/>
          <w:t>在競爭激烈的私校體系中，本校脫穎而出，成為上市櫃公司心目中最受青睞的私立大學。企業普遍肯定淡江畢業生具備穩定度高、學習態度積極與團隊合作佳等特質，能快速融入職場並承擔責任，成為企業穩健發展的重要人力資產。
</w:t>
          <w:br/>
          <w:t>《遠見》分析，近年來，淡江大學以雙商標「AI+SDGs=∞」與「ESG+AI=∞」為校務發展願景，展現遠見與格局，積極推動AI融入教學與研究，並結合聯合國永續發展目標（SDGs），培養具備數位力與永續思維的跨域人才。同時深化產學合作與實習制度，強化學生實務能力，提升畢業即就業的競爭優勢。
</w:t>
          <w:br/>
          <w:t>此外，本校擁有超過33萬名校友遍布海內外，《遠見》進一步說明，校友在產官學界形成綿密網絡，擁有強大的人脈資源，成為學弟妹職涯發展的重要後盾。校友的專業表現與社會影響力，也持續為母校累積口碑與信任度。
</w:t>
          <w:br/>
          <w:t>《遠見》指出，榜單不僅是一份榮譽，更是企業真實投票的結果。對即將選填志願的高中端學生而言，除了參考總排名外，也應對照產業分榜與學校特色，找到最適合自身志向的發展定位。
</w:t>
          <w:br/>
          <w:t>此次調查結果，再次印證企業界高度認同淡江大學，校長葛煥昭也多次重申，面對快速變動的產業環境，本校將以穩健步伐深化數位轉型與永續布局，持續為臺灣培育兼具專業能力與人文素養的新世代人才。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80816"/>
              <wp:effectExtent l="0" t="0" r="0" b="0"/>
              <wp:docPr id="1" name="IMG_7f219c9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9c83dd5b-321b-49e2-a7ba-139c91400640.jpg"/>
                      <pic:cNvPicPr/>
                    </pic:nvPicPr>
                    <pic:blipFill>
                      <a:blip xmlns:r="http://schemas.openxmlformats.org/officeDocument/2006/relationships" r:embed="Raea25f4f5a2448d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80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ea25f4f5a2448d8" /></Relationships>
</file>