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d6edd846c41e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九州．臺灣未來研究院企業菁英團來校 一日AI工作坊點燃合作火花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、吳沂諠淡水校園報導】來自九州．臺灣未來研究院（KTVI）的成員，在該院代表理事隈本直樹的帶領下，於3月6日來臺與本校AI創智學院攜手舉辦進行一日的「日台共創工作坊」，作為該組織2026年「次世代領袖培育計畫」的開春行動。
</w:t>
          <w:br/>
          <w:t>專程來臺參與工作坊的7位成員，來自日本的電力、電子、建築與人力資源等多個產業領域的專業人士組成。其中包含多位企業高層：Workthy株式会社總裁兼執行長井本憲史、Ohric株式会社專務董事三浦一将、Kyoei建築公司專務董事江口純一郎。
</w:t>
          <w:br/>
          <w:t>於2025年設立的九州支部（KTVI），係因應台積電在日本設廠，為加速臺日交流，搭建台日人才培育橋梁而生。合作因緣是來自隈本直樹去年聆聽AI創智學院院長李宗翰的一場專題演講。隈本直樹表示，當面對AI帶來的快速變化時，「與其急於界定AI的使用角色，不如鼓勵每一位個體主動嘗試，從探索中建立動機與能力」；而從自身人才培育的角度來看，AI不僅能提升工作效率，更能激發人們潛藏的可能性，若以「合作夥伴」的概念看待AI，便能在節省人力的同時，開展更多創新的可能。
</w:t>
          <w:br/>
          <w:t>促成工作坊的主要推手李宗翰表示，隨著半導體產業的緊密合作，台灣與日本九州的關係，已從傳統的觀光貿易，躍升為全球科技戰略的最前線。面對來自日本高科技產業的貴賓們，他期待透過 AI 發展歷程回顧、尖端技術研究分享以及深度實作應用，激發台日雙方在產業 AI 化上的合作火花，攜手邁向永續與數位轉型的新局。
</w:t>
          <w:br/>
          <w:t>工作坊從AI原理談起，以「跨域 × 共創 × 實作」為指導原則，主題聚焦於AI、教育與產業交會下的新型領導力。由本校資訊長石貴平、資訊處遠距教學發展中心主任鍾志鴻、AI創智學院研究助理張瑞麟擔任師資，並參訪書法研究室，在文錙藝術中心主任張炳煌指導下，體驗「智慧e筆」書寫。
</w:t>
          <w:br/>
          <w:t>課程內容深入淺出從AI知識脈絡進一步帶入實作，引導「Vibe Coding」概念，讓學員現場完成「雙語信件生成器」與「週報自動整理」等工具原型。從理論梳理到實際操作，學員們於課程最後發表產出的技術成果，實質體驗 AI 如何成為提升職場效能的強大動能，令日本菁英留下深刻印象。團員之一，正興電機製作所技術開発Rijal Kiran對本校在AI領域的領先表現深感肯定，指出「這樣的發展，在日本許多大專校院中仍較少見。」並表示課程介紹多種生成式AI的種類與應用，內容豐富且具啟發性。指導實作與發表的教師鍾志鴻則深刻感受到日本團隊的勤學與嚴謹，「他們對新技術的渴望與認真投入的態度，令人敬佩！」
</w:t>
          <w:br/>
          <w:t>工作坊的一大亮點是淡小虎3.0即時翻譯系統，在中日雙向的轉譯上發揮強大功能，讓全日的課程能夠同步順暢的進行。鍾志鴻稱之為「令人感動的突破」，「我們全程透過「AI同步翻譯」進行授課，成功打破了語言的藩籬，完成過去難以想像的跨國教學任務！展現AI發展的無限可能，也印證科技能拉近人與人的距離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e40d97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6216ea9b-3bc1-471a-be78-2ee4718f46e9.JPG"/>
                      <pic:cNvPicPr/>
                    </pic:nvPicPr>
                    <pic:blipFill>
                      <a:blip xmlns:r="http://schemas.openxmlformats.org/officeDocument/2006/relationships" r:embed="R82f44060ee1242d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1f4177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d270764e-0562-4f85-8f72-799b87516ae0.JPG"/>
                      <pic:cNvPicPr/>
                    </pic:nvPicPr>
                    <pic:blipFill>
                      <a:blip xmlns:r="http://schemas.openxmlformats.org/officeDocument/2006/relationships" r:embed="Ra61e615345c3461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9fe49a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6b877cc2-7d04-4b2a-b6d5-896dedf60484.JPG"/>
                      <pic:cNvPicPr/>
                    </pic:nvPicPr>
                    <pic:blipFill>
                      <a:blip xmlns:r="http://schemas.openxmlformats.org/officeDocument/2006/relationships" r:embed="Rca5605f4d37f40c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faa24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145ae906-1022-4091-8a86-5a5172725e16.JPG"/>
                      <pic:cNvPicPr/>
                    </pic:nvPicPr>
                    <pic:blipFill>
                      <a:blip xmlns:r="http://schemas.openxmlformats.org/officeDocument/2006/relationships" r:embed="Ra98a5eba3d8d433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2f44060ee1242de" /><Relationship Type="http://schemas.openxmlformats.org/officeDocument/2006/relationships/image" Target="/media/image2.bin" Id="Ra61e615345c34616" /><Relationship Type="http://schemas.openxmlformats.org/officeDocument/2006/relationships/image" Target="/media/image3.bin" Id="Rca5605f4d37f40c0" /><Relationship Type="http://schemas.openxmlformats.org/officeDocument/2006/relationships/image" Target="/media/image4.bin" Id="Ra98a5eba3d8d4333" /></Relationships>
</file>