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828f09a9db9450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453 期</w:t>
        </w:r>
      </w:r>
    </w:p>
    <w:p>
      <w:pPr>
        <w:jc w:val="center"/>
      </w:pPr>
      <w:r>
        <w:r>
          <w:rPr>
            <w:rFonts w:ascii="Segoe UI" w:hAnsi="Segoe UI" w:eastAsia="Segoe UI"/>
            <w:sz w:val="32"/>
            <w:color w:val="000000"/>
            <w:b/>
          </w:rPr>
          <w:t>數學年會週五在校舉行三天</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【記者毛雨涵報導】為慶祝五十週年校慶，數學系爭取到「2000中華民國數學年會」的主辦權，將自八日（週五）起在淡水校園一連舉辦三天，八日下午三時在驚聲大樓國際會議廳舉行開幕典禮。 
</w:t>
          <w:br/>
          <w:t>
</w:t>
          <w:br/>
          <w:t>　數學系系主任高金美表示，這一次的年會本校對所發表的論文要求質量並重，因此特採邀稿的方式來提升「質」的品質。此次會議因應國際化，邀請到日本、韓國、菲律賓、美國、以色列、越南、加拿大及我國熊昭、于靖、賴漢卿、黃文濤、黃毅青知名學者三百多位參與，會中的論文將分為計算數學、代數與數論、分析、微分方程、幾何與拓樸、離散數學、機率與統計與應用統計八大領域，以七間教室同時進行八十場的論文發表。
</w:t>
          <w:br/>
          <w:t>
</w:t>
          <w:br/>
          <w:t>　除了論文發表有三場專題演講，第一天由以色列科學院院士Joram Lindenstrauss演講關於分析方面的「在希伯特空間上的幾何測度理論」；第二天是行政院國科會國家高速電腦中心主任莊哲男演講計算數學方面的「高效能科學計算的基本觀念及應用」；第三天則請到曾在貝爾實驗室做了二十年研究的交大教授黃光明演講有關離散數學方面的「DNA群組設計」。</w:t>
          <w:br/>
        </w:r>
      </w:r>
    </w:p>
  </w:body>
</w:document>
</file>