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06d3145032423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校長盃籃排羽壘競賽4月登場 即日起歡迎組隊挑戰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延續本校每學年舉辦新生盃與校長盃運動賽事的傳統，體育事務處本學期將舉辦籃球、排球、羽球，以及慢速壘球競賽，即日起開放報名至3月23日17時止。活動限本學期註冊在學學生參加，並以各學系或獨立所為單位組隊報名，籃球、排球設男子組與女子組，羽球則為團體賽，採三點雙打新制，每場比賽出場順序為男子雙打、女子雙打、男子雙打，不得兼點。
</w:t>
          <w:br/>
          <w:t>體育教學與活動組組長黃貴樹表示，為提供更優質的運動環境，體育館7樓籃球場、4樓排球與羽球場地已陸續翻新，場地品質全面提升。歡迎學生相揪組隊參與校長盃賽事，在優化後的運動場地上切磋球技、交流經驗，也能在比賽中培養運動精神與團隊默契。
</w:t>
          <w:br/>
          <w:t>為鼓勵學生參與體育活動，凡報名參賽者皆可獲得「通識課程自主學習微學分」0.1學分，獲獎學生可再獲得0.1學分。各組優勝隊伍將頒發獎盃及獎金，冠軍2,000元、亞軍1,500元、季軍1,000元、殿軍500元。本次籃球、排球、羽球與壘球競賽於4月11及12日舉行，其中籃球、排球冠軍賽暫訂4月13日中午12時30分，抽籤會議於3月27日在SG245進行，各系可派1名代表參加，未派代表之隊伍由體育處代為抽籤。報名方式及相關資訊詳見體育處網頁（網址：https://www.sports.tku.edu.tw/ ）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0dd5238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d2e5b6d7-24ab-4e4f-bcc0-936490f73753.JPG"/>
                      <pic:cNvPicPr/>
                    </pic:nvPicPr>
                    <pic:blipFill>
                      <a:blip xmlns:r="http://schemas.openxmlformats.org/officeDocument/2006/relationships" r:embed="Rdcd111235cfa4bd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cd111235cfa4bd3" /></Relationships>
</file>