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dd85660cc427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攝影社「失焦」主題展 打破框架呈現多元視角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【記者滕璦淡水校園報導】攝影社3月9至13日在黑天鵝展示廳舉辦攝影展「失焦」，展覽嘗試打破攝影追求清晰對焦的框架，透過創意佈置與互動活動，為觀展者帶來充滿藝術氣息的視覺體驗。
</w:t>
          <w:br/>
          <w:t>展覽名稱的靈感來自於攝影社幹部的提議，在一般攝影實務多追求精準對焦，本次則以「失焦」為概念延伸，展現不同的視覺衝擊。「失焦不是遺忘，而是換了一種方式存在」攝影社社長、機械二方晧愷說明，雖然主題為「失焦」，但作品內容並不侷限於此，提供社員充分的創意空間，因此展出作品皆呈現出多元的主題與風格。
</w:t>
          <w:br/>
          <w:t>為克服社團資金有限的挑戰，幹部將原本用於招生活動的架子重新裝飾，轉化為展覽作品展示架，充分利用有限資源完成展覽佈置。此外，場內也設置互動區，提供看板讓觀展者貼上留言或心情，並每日舉辦抽獎活動，獎項包含底片相機與拍立得底片等，增加觀展的趣味性與參與感。
</w:t>
          <w:br/>
          <w:t>參展人、運管四柯承逸分享：「身為攝影初學者，很開心這次能將自己滿意的作品呈現給大家看。」他十分感謝社團提供這樣的機會與平台，能聽取他人的想法與建議，對未來在攝影道路上的進步有很大幫助。
</w:t>
          <w:br/>
          <w:t>化材一黃丞佑表示，這是他首次觀看攝影社的展覽，對整體佈置印象深刻，其中特別喜歡影片播放的沙發區，空間設置營造出一種安靜沉浸的氛圍。平時也有在鑽研攝影的他也分享，許多作品在藝術表現或攝影技巧上皆令人驚艷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1c6e54a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aa36eedf-742e-4878-a331-cae3a1f87c85.jpg"/>
                      <pic:cNvPicPr/>
                    </pic:nvPicPr>
                    <pic:blipFill>
                      <a:blip xmlns:r="http://schemas.openxmlformats.org/officeDocument/2006/relationships" r:embed="R7ea8203b24af435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ea8203b24af4358" /></Relationships>
</file>