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da4375a5484deb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芝加哥校友會出席僑界新年晚會 盧秀琴邀大家一起看《大濛》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校友動態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【本報訊】美中芝加哥淡江大學校友會會長盧秀琴，3月7日偕同30多位校友，出席第42屆 大芝加哥僑學各界新年晚會UNITY ，與來自美中地區的政要、僑團社區領袖齊聚一堂，共同慶祝農曆馬年的到來，在喜氣洋洋的氛圍中聯絡情誼、凝聚僑界向心力。此外，她也熱情邀請校友與校友之友，4月10芝加哥 「躍動亞洲影展 Asian Pop-Up Cinema」一起觀賞第62屆金馬獎最佳劇情片，由本校資圖系校友陳玉勳編劇執導的電影《大濛》。（報名網址：https://forms.gle/b99fwLvMLcEKuf118 ）
</w:t>
          <w:br/>
          <w:t>　UNITY 新年晚會為芝加哥僑界年度重要盛事之一，每年吸引眾多政要及社團領袖、僑界人士與社區代表參加。今年邁入第42屆，活動內容精彩豐富，包括傳統舞蹈、音樂表演及新年祝賀儀式，巨星演唱，展現中華文化及美國多元文化融合與團結精神。
</w:t>
          <w:br/>
          <w:t>　盧秀琴在晚會中，特别代表北美洲校友會聯合會理事長吳秋煌，致贈每位出席的新會員及女性一條彩色珠寶手鍊，以及文錙藝術中心主任張炳煌跨海快遞，親筆繕寫的馬年春聯、僑委會的月曆、總統府春聯及馬年小提燈予參加會員。她還特別準備象徵「六六大順」的紅包，贈送給出席的學生校友，鼓勵他們參與社區活動，感受新春喜氣；前會長呂瑞玉則特別補助部分票價給出席學生，以及遠從伊利諾州各地開車前來並需要過夜的校友，充分展現校友間互相扶持、彼此關懷的情誼，為新春增添喜氣與溫暖。
</w:t>
          <w:br/>
          <w:t>　當晚活動高潮為抽獎環節，由校友會理事錢懷德主持，幽默風趣的主持風格帶動全場氣氛，讓晚會充滿歡笑與驚喜。其中，遠從密西根州開車帶著女兒前來參加活動的會員張鳳真，幸運抽中由徐曙明提供的現金紅包200美元，喜出望外。校友們在歡樂的節慶氛圍中互道新春祝福，並與各界友人交流合影。
</w:t>
          <w:br/>
          <w:t>　盧秀琴分享，此次與夫婿吳建輝、兒子吳蘊哲與吳光玄闔家出席，展現家庭對僑社活動的支持與參與。席間，眾議員黃凱煥特別向她與先生致意，感謝給予進行中的選舉支持與鼓勵；駐芝加哥台北經濟文化辦事處處長類延峰，以及新年晚會總幹事、僑務委員徐曙明，也特別感謝她帶領校友與家人支持並出席活動，為僑界年度盛會增添光彩，同時展現淡江校友會對社區活動的熱情參與與團結力量。
</w:t>
          <w:br/>
          <w:t>　盧秀琴表示，校友會非常重視與僑界各團體之間的交流合作，此次特別邀請跨世代校友一同出席，不僅象徵淡江人的傳承精神，也展現校友會凝聚力與活力。她指出，透過參與社區活動，能夠讓更多人認識淡江校友會，也促進與各界之間的友誼與合作。隨著馬年到來，美中芝加哥淡江大學校友會也祝福僑界朋友新的一年馬到成功、萬事如意，並期待未來持續攜手合作，共同為社區發展與文化傳承貢獻力量。
</w:t>
          <w:br/>
          <w:t>　陳玉勳曾以《消失的情人節》在第57屆金馬獎奪下最佳劇情長片與最佳原著劇本，第62屆再次以《大濛》拿下同樣獎項。該片詼諧中帶有深意，一直受到大眾喜愛的他，首次挑戰白色恐怖題材，從小人物的視角，描繪在時代濛霧下的相遇與羈絆，不以受難為敘事中心，而是闡述「如何活下去」，透過特有的細膩與溫暖的筆觸，讓觀眾在幽默與淚水之間，重新思索歷史的意義。盧秀琴表示，該片在臺灣金馬影展開幕放映後，雄霸觀眾票選排行榜榜首12天，更有不少觀眾「一刷再刷」，只為了一再體驗劇中呈現的溫暖與感動。「歡迎一起來芝加哥看台灣電影，也藉此機會認識更多淡江校友，一起度過輕鬆愉快的 Friday night!」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d128bed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e1caaec2-3fe9-445b-bdcc-007fb69c44b7.jpg"/>
                      <pic:cNvPicPr/>
                    </pic:nvPicPr>
                    <pic:blipFill>
                      <a:blip xmlns:r="http://schemas.openxmlformats.org/officeDocument/2006/relationships" r:embed="R479199c3261f433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eb24af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b7aebe73-a292-4764-ab04-78f1791085f1.jpg"/>
                      <pic:cNvPicPr/>
                    </pic:nvPicPr>
                    <pic:blipFill>
                      <a:blip xmlns:r="http://schemas.openxmlformats.org/officeDocument/2006/relationships" r:embed="R4e4242a5b3a64da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474720"/>
              <wp:effectExtent l="0" t="0" r="0" b="0"/>
              <wp:docPr id="1" name="IMG_83a88f9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03aa448a-0bb0-4c70-b42c-a3ecadecab9a.jpg"/>
                      <pic:cNvPicPr/>
                    </pic:nvPicPr>
                    <pic:blipFill>
                      <a:blip xmlns:r="http://schemas.openxmlformats.org/officeDocument/2006/relationships" r:embed="R3d1c2e4b311e400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4747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a3205d7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e73f60b8-ee6e-47a6-b354-2c5b84b24164.jpg"/>
                      <pic:cNvPicPr/>
                    </pic:nvPicPr>
                    <pic:blipFill>
                      <a:blip xmlns:r="http://schemas.openxmlformats.org/officeDocument/2006/relationships" r:embed="R5a8b5e5c76db4df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479199c3261f4331" /><Relationship Type="http://schemas.openxmlformats.org/officeDocument/2006/relationships/image" Target="/media/image2.bin" Id="R4e4242a5b3a64da7" /><Relationship Type="http://schemas.openxmlformats.org/officeDocument/2006/relationships/image" Target="/media/image3.bin" Id="R3d1c2e4b311e400a" /><Relationship Type="http://schemas.openxmlformats.org/officeDocument/2006/relationships/image" Target="/media/image4.bin" Id="R5a8b5e5c76db4dfc" /></Relationships>
</file>