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404f8cb804eb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歡慶歷史系60年 逾300系友共同展望新時代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歷史學系3月14日中午12時，在學生活動中心舉辦創系60週年系慶，以辦桌形式席開32桌，吸引逾300位歷屆系友與師長熱情返校。學術副校長許輝煌、董事戴萬欽及金鷹校友、人工智能公司董事長張榮貴等人皆到場共襄盛舉。活動由60週年紀念影片揭開序幕，帶領與會者回顧系所發展軌跡，共同見證一甲子的精彩歲月。
</w:t>
          <w:br/>
          <w:t>許輝煌致詞表示，歷史系自1966年創立以來，兼具傳承與創新的意義，在當前AI浪潮下，人文素養與歷史思維更顯重要。他引用媒體報導強調「歷史領域的人才最不易被取代」，期許歷史系持續深化特色，開創嶄新格局。
</w:t>
          <w:br/>
          <w:t>系主任李其霖指出，面對時代變遷，歷史系正積極推動課程轉型，將AI工具融入教學，培養學生具備跨域整合能力，未來可扮演「規劃師」角色，關鍵在於如何運用與駕馭科技。他並感性表示，「希望歷史系不僅走過60年，未來更能邁向70、80年，持續發展、歷久彌新。」此番話引發全場熱烈歡呼。
</w:t>
          <w:br/>
          <w:t>系友會會長陳文佐表示，本次活動能迅速凝聚各屆系友返校，展現歷史系強大的向心力，未來將多舉辦活動，善用社會資源，創造互動機會，強化系友間的交流與連結。
</w:t>
          <w:br/>
          <w:t>慶祝活動中，李其霖邀請嘉賓一同登台切蛋糕，齊聲祝賀歷史系60週年生日快樂，將氣氛推向高潮。隨後展開感恩餐會，午宴特別安排淡水紅樓外燴，並準備幾道富含歷史意涵的「滬尾宴」佳餚。席間除敘舊交流外，系友亦踴躍以捐款支持系務發展，李其霖不時宣布捐款訊息，展現系友對母系的深厚情誼。
</w:t>
          <w:br/>
          <w:t>現場亦設置多項展示攤位，提供系友了解系務近況與發展成果，包括教師學術著作與學生優秀作品等。其中「古裝體驗攤位」成為人氣亮點。工作人員、歷史碩三鄭妤驊介紹，相關服裝為李其霖於清法戰爭展演所購置，藉由系慶活動開放體驗，讓系友更貼近歷史情境。系友廖小姐分享，試穿古裝不僅吸引目光，也能對歷史背景更加理解，達到真正的文化體驗。
</w:t>
          <w:br/>
          <w:t>多位高齡近80歲的資深系友也特地返校參與。第一屆班代、榮譽教授羅運治表示，身為歷史系「黃埔一期」，看到歷屆系友齊聚一堂，內心十分激動；第二屆班代林振坤則勉勵學弟妹重視身心健康。
</w:t>
          <w:br/>
          <w:t>曾任歷史系教師的臺師大臺灣史研究所名譽教授張素玢指出，不少學生回校向昔日師長致意，即使平時少有聯繫，也能在此刻重聚，充分展現歷史系濃厚的師生情誼與凝聚力。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781d40d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c76c7dc-fb41-49d8-9b24-2a4509a8f00b.jpg"/>
                      <pic:cNvPicPr/>
                    </pic:nvPicPr>
                    <pic:blipFill>
                      <a:blip xmlns:r="http://schemas.openxmlformats.org/officeDocument/2006/relationships" r:embed="R3ff6116694f343b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295ac9f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8441129-c4ad-4e06-b578-60efd1c89f7e.jpg"/>
                      <pic:cNvPicPr/>
                    </pic:nvPicPr>
                    <pic:blipFill>
                      <a:blip xmlns:r="http://schemas.openxmlformats.org/officeDocument/2006/relationships" r:embed="Ref5e42db659b472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44893bb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3e56fd8-54fa-4659-8a7d-d54c27d322ff.jpg"/>
                      <pic:cNvPicPr/>
                    </pic:nvPicPr>
                    <pic:blipFill>
                      <a:blip xmlns:r="http://schemas.openxmlformats.org/officeDocument/2006/relationships" r:embed="R55ba6bf4b0854b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c41dea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0d908f1-9986-4a6a-ab85-7e9170fee900.jpeg"/>
                      <pic:cNvPicPr/>
                    </pic:nvPicPr>
                    <pic:blipFill>
                      <a:blip xmlns:r="http://schemas.openxmlformats.org/officeDocument/2006/relationships" r:embed="Raab401e87e2f40d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8d479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f1d04a9-743f-4198-bc57-acb011059e7f.jpeg"/>
                      <pic:cNvPicPr/>
                    </pic:nvPicPr>
                    <pic:blipFill>
                      <a:blip xmlns:r="http://schemas.openxmlformats.org/officeDocument/2006/relationships" r:embed="R7e8dc0e1e0204d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ff6116694f343bf" /><Relationship Type="http://schemas.openxmlformats.org/officeDocument/2006/relationships/image" Target="/media/image2.bin" Id="Ref5e42db659b472b" /><Relationship Type="http://schemas.openxmlformats.org/officeDocument/2006/relationships/image" Target="/media/image3.bin" Id="R55ba6bf4b0854b71" /><Relationship Type="http://schemas.openxmlformats.org/officeDocument/2006/relationships/image" Target="/media/image4.bin" Id="Raab401e87e2f40db" /><Relationship Type="http://schemas.openxmlformats.org/officeDocument/2006/relationships/image" Target="/media/image5.bin" Id="R7e8dc0e1e0204dbe" /></Relationships>
</file>