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9a1abea974bd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【一流讀書人導讀】藏與現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一流讀書人導讀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書名：《那些藏在時空縫隙的夢囈》
</w:t>
          <w:br/>
          <w:t>作者：楊靜宜
</w:t>
          <w:br/>
          <w:t>出版者：楊靜宜 
</w:t>
          <w:br/>
          <w:t>ISBN：978-626-01-5228-4
</w:t>
          <w:br/>
          <w:t>
</w:t>
          <w:br/>
          <w:t>導讀／黃文倩（中國文學學系副教授）
</w:t>
          <w:br/>
          <w:t>「我多想重溫你手掌推送鞦韆的力道……」。閱讀靜宜老師《那些藏在時空縫隙的夢囈》，從立春讀到春分，不求甚解似地品味著散落在此書中如星光燦爛般的詩意，那些靈光多現的高感性、豐富飽滿的文史知識、細膩如花草植物達人的博物學眼光，一旦進入了此書的文藝脈絡，便如同漫步進一場大型的藝術展場，愛押花者看花、好繪畫者賞畫、懂攝影者觀景、情鍾於文字者更能細讀此書的諸多話語，追隨著作者時而浪漫、時而知性、時而深情、時而壯闊的心靈倒影。
</w:t>
          <w:br/>
          <w:t>靜宜老師早歲即有「押花詩人」的雅號，日後亦曾榮獲多項世界國際級的押花界大獎，實為淡江之光。《那些藏在時空縫隙的夢囈》的第一輯「蝶夢，此情可待」就收錄了她多種以蝶與夢為主題的押花傑作；第二輯「時間靜靜地開花」，則是她漫步悠遊於淡江校園觀察植物花草的對話軌跡 ; 第三輯「就在光影綻放時」，更結合了本校攝影家揭維恆先生的攝影作品，帶著我們相伴賞燈、對望雕像、朝朝暮暮陪伴著晨昏光芒…… ; 第四輯「亙古的歲時約定」更能充份看出靜宜博雅的文史知識，在她筆下，歲月中的各式節氣在互文經典間，還原與召喚我們無限纏綿或清雅的人文感官，如寫「驚蟄」時引用了楊巨源〈城東早春〉的「出門俱是看花人」、寫「春分」時聯繫上徐鉉〈春分日〉的月明雲柔，一句「思婦高樓晚，歌聲不可聞」，帶出美的極致與深深眷戀的必要。
</w:t>
          <w:br/>
          <w:t>此書的很多篇章甚至可以讀成情書，在第一輯第11夢〈千年旋戀〉中，令我驚訝的還有這樣的句子：「我是這樣地愛著妳，先於黎明，先於薄暮，先於這世代所謂的知識與價值。……我是這樣地戀著你，先於渴慕，先於輾轉，先於這人間可以——計算的得失。……能不能轉換成與你唱和的第一個音符？你在等我嗎？」這大概能令所有愛過走過的人，都能會心憐惜的青春感性。而在人間，長大後，等的仍是至情只可酬知己吧。
</w:t>
          <w:br/>
          <w:t>晚近讀書，我已經不執著於結識作者很久了，但開年因緣俱足與靜宜老師交會，令我如在《紅樓夢》中近窺某位早已開悟的高人姐姐，沾了點蝴蝶夫人的朗朗天機與在路上的新夢。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560320" cy="3133344"/>
              <wp:effectExtent l="0" t="0" r="0" b="0"/>
              <wp:docPr id="1" name="IMG_e9f0c01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22c47d7-5013-429a-aff6-378ea8a83481.jpg"/>
                      <pic:cNvPicPr/>
                    </pic:nvPicPr>
                    <pic:blipFill>
                      <a:blip xmlns:r="http://schemas.openxmlformats.org/officeDocument/2006/relationships" r:embed="Rfbe08ccf92ee479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60320" cy="31333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be08ccf92ee4798" /></Relationships>
</file>