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95100d274724454"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1249 期</w:t>
        </w:r>
      </w:r>
    </w:p>
    <w:p>
      <w:pPr>
        <w:jc w:val="center"/>
      </w:pPr>
      <w:r>
        <w:r>
          <w:rPr>
            <w:rFonts w:ascii="Segoe UI" w:hAnsi="Segoe UI" w:eastAsia="Segoe UI"/>
            <w:sz w:val="32"/>
            <w:color w:val="000000"/>
            <w:b/>
          </w:rPr>
          <w:t>五百戶科技慨捐邊緣運算設備  助力資工系學生卡位半導體領域</w:t>
        </w:r>
      </w:r>
    </w:p>
    <w:p>
      <w:pPr>
        <w:jc w:val="right"/>
      </w:pPr>
      <w:r>
        <w:r>
          <w:rPr>
            <w:rFonts w:ascii="Segoe UI" w:hAnsi="Segoe UI" w:eastAsia="Segoe UI"/>
            <w:sz w:val="28"/>
            <w:color w:val="888888"/>
            <w:b/>
          </w:rPr>
          <w:t>學習新視界</w:t>
        </w:r>
      </w:r>
    </w:p>
    <w:p>
      <w:pPr>
        <w:jc w:val="left"/>
      </w:pPr>
      <w:r>
        <w:r>
          <w:rPr>
            <w:rFonts w:ascii="Segoe UI" w:hAnsi="Segoe UI" w:eastAsia="Segoe UI"/>
            <w:sz w:val="28"/>
            <w:color w:val="000000"/>
          </w:rPr>
          <w:t>【 記者曾晨維淡江大學報導】五百戶科技總經理張園宗，代表該公司捐贈 30套 Nuvoton 開發設備，協助淡江大學資訊工程學系，具備更完整的實作工具與學習資源。他於4 月30日下午4 時10分，在工學大樓E787舉行的捐贈儀式中，勉勵學生們：「提早接軌業界需求，放開心胸接觸世界趨勢，提升未來的職場競爭力，透過實作在專題與研究領域中提前卡位。」
</w:t>
          <w:br/>
          <w:t>身為本校資工系金鷹校友的張園宗，在儀式中詳細介紹這套設備整合了鏡頭、螢幕、感測器、通訊模組與AI專用晶片，並支援離線版的邊緣運算（Edge AI/TinyML）。能讓學生將所學的AI模型燒錄其中，實現如長者跌倒偵測、自動訊號發送及硬體控制（DIO/AIO）等多元應用，並且可用於製作畢業專題或進行碩士論文研究，幫助學生實現創意發想。
</w:t>
          <w:br/>
          <w:t>他進一步指出，該設備基於Android系統開發，與業界標準高度相容，比起其他封閉系統更能讓學生專注於AI模型應用之開發。透過操作這套設備，學生能提早接觸Edge AI（邊緣運算）這一全球科技趨勢，在半導體或資訊開發領域卡位。
</w:t>
          <w:br/>
          <w:t>資工系系主任陳世興感謝張園宗的資源挹注，表示該批設備將優先配置給大二升大三的學生進行畢業專題製作，以及碩一學生的學術研究使用，成為實作的重要利器。他接著強調，系上正積極推動產學對接，五百戶科技不僅慷慨捐贈硬體，更領先提供三個具體的專題研究題目，並承諾安排業界導師親自指導，協助學生從理論走向實務，開發出具備業界成熟度與市場水準的科技產品。
</w:t>
          <w:br/>
          <w:t>資工系當天安排大二升大三學生及研究所一年級學生共同參與捐贈儀式，並將結合專題業師指導，了解設備應用方向，進一步結合理論學習與實務開發，培養系統設計、硬體控制、韌體開發與跨域整合能力。</w:t>
          <w:br/>
        </w:r>
      </w:r>
    </w:p>
    <w:p>
      <w:pPr>
        <w:jc w:val="center"/>
      </w:pPr>
      <w:r>
        <w:r>
          <w:drawing>
            <wp:inline xmlns:wp14="http://schemas.microsoft.com/office/word/2010/wordprocessingDrawing" xmlns:wp="http://schemas.openxmlformats.org/drawingml/2006/wordprocessingDrawing" distT="0" distB="0" distL="0" distR="0" wp14:editId="50D07946">
              <wp:extent cx="4876800" cy="2743200"/>
              <wp:effectExtent l="0" t="0" r="0" b="0"/>
              <wp:docPr id="1" name="IMG_cafe13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bd96187c-332d-429a-a659-46a063de3eca.jpg"/>
                      <pic:cNvPicPr/>
                    </pic:nvPicPr>
                    <pic:blipFill>
                      <a:blip xmlns:r="http://schemas.openxmlformats.org/officeDocument/2006/relationships" r:embed="R646115a927f04a3c" cstate="print">
                        <a:extLst>
                          <a:ext uri="{28A0092B-C50C-407E-A947-70E740481C1C}"/>
                        </a:extLst>
                      </a:blip>
                      <a:stretch>
                        <a:fillRect/>
                      </a:stretch>
                    </pic:blipFill>
                    <pic:spPr>
                      <a:xfrm>
                        <a:off x="0" y="0"/>
                        <a:ext cx="4876800" cy="27432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1504"/>
              <wp:effectExtent l="0" t="0" r="0" b="0"/>
              <wp:docPr id="1" name="IMG_3f80f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ed4d1edc-2040-479b-a48e-5e86d99380a7.jpg"/>
                      <pic:cNvPicPr/>
                    </pic:nvPicPr>
                    <pic:blipFill>
                      <a:blip xmlns:r="http://schemas.openxmlformats.org/officeDocument/2006/relationships" r:embed="R780b4af3b54541ee" cstate="print">
                        <a:extLst>
                          <a:ext uri="{28A0092B-C50C-407E-A947-70E740481C1C}"/>
                        </a:extLst>
                      </a:blip>
                      <a:stretch>
                        <a:fillRect/>
                      </a:stretch>
                    </pic:blipFill>
                    <pic:spPr>
                      <a:xfrm>
                        <a:off x="0" y="0"/>
                        <a:ext cx="4876800" cy="3651504"/>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646115a927f04a3c" /><Relationship Type="http://schemas.openxmlformats.org/officeDocument/2006/relationships/image" Target="/media/image2.bin" Id="R780b4af3b54541ee" /></Relationships>
</file>