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1e8e55337c44ae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2026國際外語週登場 邀你體驗夏日異國嘉年華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【何嘉敏淡江大學報導】淡江大學「2026國際外語週」5月4日中午12時在外語大樓舉行開幕式，學術副校長許輝煌、學務長武士戎等多位師長到場共襄盛舉。今年活動以「Summer Bites」為主題，自5月4日至5月8日在海報街登場，透過異國美食與遊戲體驗，帶領師生展開一場橫跨歐亞的文化之旅。
</w:t>
          <w:br/>
          <w:t>　許輝煌致詞表示，國際外語週是淡江大學極具特色的校園文化活動，邀請大家藉由各學系精心規劃的內容，認識不同國家的文化特色與語言魅力。武士戎則笑稱，參加外語週就像在校園裡「偽出國」，不用搭飛機，也能感受異國風情。外語學院院長林怡弟表示，外語週歷史悠久，希望透過活動展現各學系對不同文化的詮釋，讓師生在交流互動中拓展國際視野。
</w:t>
          <w:br/>
          <w:t>　本次活動共設置6個特色攤位與服務臺，結合異國特色美食及傳統遊戲，營造濃厚夏日嘉年華氛圍。日文系打造日式夏日祭典風格攤位，推出烤糰子、大福、抹茶牛奶與冰淇淋漂浮汽水，並安排撈水球遊戲及手作飾品販售；英文系以英式下午茶為主題，準備布朗尼、摩卡軟餅乾與伯爵紅茶，搭配記憶翻牌遊戲，吸引學生參與。
</w:t>
          <w:br/>
          <w:t>　歐語系西文組帶來辣味炸馬鈴薯、吉拿棒與莎莎醬玉米片等西班牙街頭小吃，並設計「文化九宮格炸彈」互動遊戲；法文組以「Emily in淡江」為概念，推出法式蘋果覆盆莓塔、巧克力塔與馬卡龍，搭配傳統法式滾球體驗。德文組準備德式香腸、扭結麵包與柏林果醬包，並安排「套香腸」遊戲，增添趣味性；俄文組推出布靈餅與蜂蜜水，搭配經典俄羅斯方塊挑戰，展現濃厚俄式風情。
</w:t>
          <w:br/>
          <w:t>　活動期間同步舉辦集點抽獎，只要於各攤位消費集點即可參與抽獎，獎品包含音響、底片相機及商品卡等。日文系學會會長、日文二鄭凱元表示，希望透過美食與文化交流，讓全校師生感受不同國家的特色風情，也期盼能藉由活動，讓國際化的氛圍融入大家的日常生活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036064"/>
              <wp:effectExtent l="0" t="0" r="0" b="0"/>
              <wp:docPr id="1" name="IMG_7908ed3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d74d41ae-6589-4fec-94e3-cc9a0173bd5f.jpg"/>
                      <pic:cNvPicPr/>
                    </pic:nvPicPr>
                    <pic:blipFill>
                      <a:blip xmlns:r="http://schemas.openxmlformats.org/officeDocument/2006/relationships" r:embed="R23cc251098cc4c6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0360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425f4f8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1a440bd9-4b8b-4029-a7a0-7b277c5e4f52.jpg"/>
                      <pic:cNvPicPr/>
                    </pic:nvPicPr>
                    <pic:blipFill>
                      <a:blip xmlns:r="http://schemas.openxmlformats.org/officeDocument/2006/relationships" r:embed="R24295ce6f7d448a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d12f8ae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8e3031c3-8c3d-4898-b315-711dad020f78.jpg"/>
                      <pic:cNvPicPr/>
                    </pic:nvPicPr>
                    <pic:blipFill>
                      <a:blip xmlns:r="http://schemas.openxmlformats.org/officeDocument/2006/relationships" r:embed="Ra11dc0766878413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8d6aa08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2a628b41-96ba-4836-807f-2d70665a0b0d.jpg"/>
                      <pic:cNvPicPr/>
                    </pic:nvPicPr>
                    <pic:blipFill>
                      <a:blip xmlns:r="http://schemas.openxmlformats.org/officeDocument/2006/relationships" r:embed="R73d846a23b50417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23cc251098cc4c6b" /><Relationship Type="http://schemas.openxmlformats.org/officeDocument/2006/relationships/image" Target="/media/image2.bin" Id="R24295ce6f7d448ac" /><Relationship Type="http://schemas.openxmlformats.org/officeDocument/2006/relationships/image" Target="/media/image3.bin" Id="Ra11dc0766878413f" /><Relationship Type="http://schemas.openxmlformats.org/officeDocument/2006/relationships/image" Target="/media/image4.bin" Id="R73d846a23b504172" /></Relationships>
</file>