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2ad1b098f4c4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淡江航太系承辦TASA軌道設計競賽 全球首創模擬太空遠程攔截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【本報訊】為推動我國太空科技教育與軌道任務設計人才培育，淡江大學航空太空工程學系承辦國家太空中心（TASA）「第一屆軌道設計競賽（Orbital Design Contest）」，透過模擬太空攔截任務情境，讓參賽者實際運用軌道力學與太空任務分析技術，挑戰真實太空任務中的軌道規劃問題。
</w:t>
          <w:br/>
          <w:t>本競賽以「未知外星飛行器接近地球軌道」為背景情境，參賽隊伍需在有限時間與燃料限制下，利用通用任務分析工具（General Mission Analysis Tool, GMAT）進行軌道設計與任務模擬，規劃最適攔截策略。競賽內容涵蓋軌道轉移、軌道機動、燃料最佳化及任務分析等核心太空工程技術，期望透過具挑戰性的任務設計，提升學生與參賽者對太空任務規劃的理解與實作能力。
</w:t>
          <w:br/>
          <w:t>競賽將搭配基礎軌道力學與GMAT軟體教育訓練課程，降低學習門檻，鼓勵高中、大專校院學生及社會人士參與 （報名宣傳影片https://www.youtube.com/watch?v=jDwOZDgNYV0 ）。初賽預計將於8月29日在淡江大學淡水校園舉辦，入圍隊伍將晉級決賽，爭取獎金並有機會參加年底由TASA舉辦的「2026年台灣太空國際年會(TASTI)」。
</w:t>
          <w:br/>
          <w:t>活動策劃人，淡江大學航太系教授蕭富元表示，本競賽為世界首創以「攔截軌道設計」為核心主題之軌道設計競賽，聚焦於如何自遠距離進行軌道機動，以最有效率的方式接近目標太空船。相較之下，由American Institute of Aeronautics and Astronautics（AIAA）舉辦之「Capture the Satellite Challenge」則著重於兩艘太空飛行器接近後的近接操作、自主控制與攔截問題。兩項競賽分別對應太空攔截任務中的不同階段，共同構成太空飛行器攔截任務的完整技術藍圖。
</w:t>
          <w:br/>
          <w:t>蕭富元進一步指出，近年全球太空產業快速發展，從低軌衛星、深空探測到在軌服務技術，皆高度仰賴軌道設計與任務分析能力。然而，目前國內相關競賽多偏重機器人、控制或程式設計領域，較少以「軌道力學與任務規劃」作為核心主題。淡江大學航太系為國內少數具備完整軌道力學研究能量的科系之一，長期投入軌道力學、太空任務分析、火箭飛行控制及深空探測等相關研究與人才培育。此次競賽也希望建立國內太空任務設計交流平台，激發學生投入太空科技領域。
</w:t>
          <w:br/>
          <w:t>航太系系主任洪健君表示，近年系上持續投入太空科技教育與火箭研發，除積極參與國內太空任務與人才培育外，也持續推動軌道力學、太空任務分析及火箭系統整合等相關研究。期望透過本次競賽，培養具備任務分析與軌道設計能力的新世代太空人才，進一步提升臺灣於國際太空科技領域之能量與競爭力。（文／航太系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1008"/>
              <wp:effectExtent l="0" t="0" r="0" b="0"/>
              <wp:docPr id="1" name="IMG_fa4ac9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44a0990-27b2-4b0c-a8f1-a145bdde29a3.jpg"/>
                      <pic:cNvPicPr/>
                    </pic:nvPicPr>
                    <pic:blipFill>
                      <a:blip xmlns:r="http://schemas.openxmlformats.org/officeDocument/2006/relationships" r:embed="R81e1f10d3e5d434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1e1f10d3e5d434b" /></Relationships>
</file>