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a113588f8c485b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1251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淡江大學校友情勝金石 國貿系周泰盛等人捐贈母校30萬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校友動態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【本報訊】民國60年畢業的國貿系及銀保系校友一行近20人，4月29日返回淡水校園重溫舊時求學時光，並由國貿系系友周泰盛代表「五六金石會」捐贈新臺幣30萬元回饋母校，展現深厚校友情誼與感恩之心。
</w:t>
          <w:br/>
          <w:t>本次捐贈儀式在守謙國際會議中心2樓校友接待室舉行，由行政副校長林俊宏代表學校接受捐贈，並與校友們合影留念，場面溫馨隆重。本次捐贈係由國貿系60年畢業系友10位及銀保系63年畢業系友1位集資捐贈，跨屆校友齊心凝聚力量，以實際行動回饋母校栽培之恩。
</w:t>
          <w:br/>
          <w:t>周泰盛現任周業投資股份有限公司總裁，代表「五六金石會」致詞時說明，該聯誼團體由民國56年考入當時淡江文理學院國際貿易系A班的同學組成，畢業後因理念契合、情誼深厚持續聯繫，遂以「金石般堅定情誼」命名為「五六金石會」。他回憶當年國貿系僅設A、B兩班，在創辦人張建邦院長領導下，奠定良好學習基礎。
</w:t>
          <w:br/>
          <w:t>周泰盛進一步指出，母校在語言訓練與專業課程上的扎實培育，對學生影響深遠，例如英文課程延續至大二，以及扎實的學習訓練，使同學具備良好基礎能力，日後在產業與管理領域皆有顯著發展。「感謝學校當年的栽培，讓我們有機會在各自專業領域發展並有所成就。」
</w:t>
          <w:br/>
          <w:t>捐贈儀式結束後，由校友服務暨資源發展處執行長彭春陽進行校務發展介紹，讓校友們了解母校現況與未來願景。隨後展開校園導覽行程，依序參訪守謙大樓、書卷廣場、宮燈大道、驚聲廣場等校園地標，在導覽過程中重溫求學記憶，交流往日情誼，場面溫馨熱絡。
</w:t>
          <w:br/>
          <w:t>活動最後，校友們在熟悉的校園與歡笑聲中合影留念，回憶青春歲月點滴。彭春陽感謝校友們的心意，「本次返校捐贈不僅是對母校的實質回饋，更是跨世代校友情誼的延續與凝聚。」他也代表母校感謝歷屆校友長年以來的支持與關懷，讓這份「金石般堅定」的情誼持續傳承，在歲月流轉中更加溫潤深厚，成為母校最珍貴的力量與驕傲。（文／校友服務暨資源發展處）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169920"/>
              <wp:effectExtent l="0" t="0" r="0" b="0"/>
              <wp:docPr id="1" name="IMG_93d5d69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20260514084603414-12ebf018.jpg"/>
                      <pic:cNvPicPr/>
                    </pic:nvPicPr>
                    <pic:blipFill>
                      <a:blip xmlns:r="http://schemas.openxmlformats.org/officeDocument/2006/relationships" r:embed="Ra527626d6ab74e7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16992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145536"/>
              <wp:effectExtent l="0" t="0" r="0" b="0"/>
              <wp:docPr id="1" name="IMG_5dfeb3fe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20260514084603576-ef5d4733.jpg"/>
                      <pic:cNvPicPr/>
                    </pic:nvPicPr>
                    <pic:blipFill>
                      <a:blip xmlns:r="http://schemas.openxmlformats.org/officeDocument/2006/relationships" r:embed="Rd97ea202e52c4b1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14553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4876800" cy="3029712"/>
              <wp:effectExtent l="0" t="0" r="0" b="0"/>
              <wp:docPr id="1" name="IMG_e45f70ef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05/m\20260514084604377-4fac5a06.jpg"/>
                      <pic:cNvPicPr/>
                    </pic:nvPicPr>
                    <pic:blipFill>
                      <a:blip xmlns:r="http://schemas.openxmlformats.org/officeDocument/2006/relationships" r:embed="Rcea5f2c594124619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4876800" cy="3029712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a527626d6ab74e73" /><Relationship Type="http://schemas.openxmlformats.org/officeDocument/2006/relationships/image" Target="/media/image2.bin" Id="Rd97ea202e52c4b19" /><Relationship Type="http://schemas.openxmlformats.org/officeDocument/2006/relationships/image" Target="/media/image3.bin" Id="Rcea5f2c594124619" /></Relationships>
</file>