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c4af22653b4908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1252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學生自治組織聯合選舉開跑 即日起至5月29日開放線上投票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張庭慈淡水校園報導】學生會選舉委員會辦理淡江大學第32屆學生會正副會長、第46屆學生議會議員選舉，本次選舉採電子投票方式辦理，即日起至5月29日開放線上投票，共有2組學生會正副會長候選人、12位學生議會議員候選人登記參選，相關訊息詳見選委會特設網頁。（網址：https://tkusaec-special.pages.dev/　）
</w:t>
          <w:br/>
          <w:t>選委會主任委員、資圖二陳威佑表示，學生自治的核心在於參與，而投票更是展現學生意見與價值的重要方式。本次選舉攸關未來學生會運作與學生權益推動方向，期盼全體會員能透過投票提升對學生自治事務的關注，行使身為淡江大學學生的權利，共同參與校園公共事務與學生自治未來方向。
</w:t>
          <w:br/>
          <w:t>政見發表會於5月13日晚上7時在紹謨紀念體育館SG506教室舉行，同步透過官方YouTube頻道直播。學生會正副會長候選人公行四陳柏睿、公行二詹皇恩表示，參選目標聚焦學生權益、校園福利及學生自治制度發展，並提出校園改善方向、生理用品提供措施、校園菸害環境改善，以及課桌椅設備更新等議題。另針對行政與制度改革構想，提出包括建立學生會官方網站、公開活動及財務資訊、完善會計制度與相關人員培訓機制，規劃簡化社團行政流程、強化學生問題反映管道。在校園活動方面為規劃校園演唱會、校內活動延續，以及持續爭取校外特約優惠等內容。
</w:t>
          <w:br/>
          <w:t>文學院議員候選人大傳一蔡育成，以曾任學生會學生權益與福利部部長經驗出發，提出財政監督、交通改善及議會透明化等政見。他將推動外部資源合作、提升預算使用效益，強調學生自治制度應兼顧資源運用與監督機制。交通議題方面，將持續關注校園周邊道路環境改善，透過數據分析及相關案例作為交通改善依據；同時推動議會資訊公開，降低議事資訊閱讀門檻，提升學生對自治運作內容的理解。
</w:t>
          <w:br/>
          <w:t>商管學院議員候選人公行二徐芷儀則從校園觀察經驗，提出教學設備、行政服務、校園安全及心理支持等面向政見，包括課桌椅設備更新、考試制度規劃、校園網路品質維護及停車空間動線改善等。行政服務方面，她提出導入人工智慧整合校內資訊服務，整合校內規範、選課資訊及行事曆內容，以提升資訊取得便利性；另關注無障礙設施優化與學生心理支持相關機制，規劃建立意見回饋與追蹤管道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444240" cy="4876800"/>
              <wp:effectExtent l="0" t="0" r="0" b="0"/>
              <wp:docPr id="1" name="IMG_053616d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38828044-ec34-478f-bf80-d21f528faa17.jpg"/>
                      <pic:cNvPicPr/>
                    </pic:nvPicPr>
                    <pic:blipFill>
                      <a:blip xmlns:r="http://schemas.openxmlformats.org/officeDocument/2006/relationships" r:embed="R68e3edef6791491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44240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68e3edef6791491d" /></Relationships>
</file>