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1236cddade440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鳳頭蒼鷹「藍H1」安居淡江 幼鳥「藍J3」完成繫放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淡水校園報導】曾於2023年5月在大安森林公園完成繫放、備受關注的臺灣特有亞種鳳頭蒼鷹母鳥「藍H1」，歷經長達20公里的遷徙後，已在淡江大學文學館邊行人徒步區落腳築巢，並於今年5月順利育雛。5月29日社團法人台灣猛禽研究會6名工作人員與專業攀樹師到校，為幼鳥「藍J3」進行繫放與健康檢查，展現淡江校園豐富的生態能量。
</w:t>
          <w:br/>
          <w:t>由於巢位於高達16.74公尺的榕樹梢，攀樹師上午9時30分開始拋繩架繩工作，並在安全防護下將幼鳥送至地面，由獸醫師與研究人員進行體檢，確認編號「藍J3」的幼鳥體重394公克、身長26.1公分，發育良好、體態健壯。完成檢查後，工作團隊立即將幼鳥送回巢中，而母鳥「藍H1」則始終停棲在附近樹梢，默默守護著她的寶寶。
</w:t>
          <w:br/>
          <w:t>「藍H1」在大安森林公園近20公尺高的黑板樹巢位出生，離巢後於2024年10月17日被目擊在淡江校園內精準捕捉松鼠，這段移動距離創下雙北地區鳳頭蒼鷹已知最遠移動紀錄，而本校穩定且豐富的生態環境，也成為牠定居繁衍的理想棲地。
</w:t>
          <w:br/>
          <w:t>台灣猛禽研究會秘書長蔡岱樺表示，鳳頭蒼鷹是少數成功適應都市環境，並定居其中的日行性猛禽。「此次繫放主要透過腳環進行『被動式追蹤』，藉以了解都市猛禽幼鳥的存活率與擴散路徑，未來若有民眾觀察到帶有腳環的鳳頭蒼鷹，可將腳環顏色及編號回報猛禽會，共同參與保育研究工作。」此外，醫療團隊也採集了幼鳥口腔樣本，進行毛滴蟲等鳥類疾病研究，以掌握都市環境下猛禽的健康狀況。
</w:t>
          <w:br/>
          <w:t>鳳頭蒼鷹每年初選定巢位，雛鳥孵化後約30至35天開始離巢，並在鄰近樹枝活動，但仍需親鳥照顧月餘。淡江大學擁有高大樹木與豐富生物多樣性，為這群保育類猛禽提供了絕佳的育雛棲所，隨著「藍J3」的順利繫放，展現校園綠色空間在都市生態網絡中的重要角色，讓師生有機會近距離見證生命傳承的自然之美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396c9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aba63a26-4100-4bbc-a4b6-c5326ec9cca7.jpg"/>
                      <pic:cNvPicPr/>
                    </pic:nvPicPr>
                    <pic:blipFill>
                      <a:blip xmlns:r="http://schemas.openxmlformats.org/officeDocument/2006/relationships" r:embed="Rde0136e4d1f747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05088f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ebd497bb-694b-4813-9ad1-635d56b9fc9f.jpeg"/>
                      <pic:cNvPicPr/>
                    </pic:nvPicPr>
                    <pic:blipFill>
                      <a:blip xmlns:r="http://schemas.openxmlformats.org/officeDocument/2006/relationships" r:embed="R99877fcb15fe4fd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55a028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2121431d-7abc-4ba1-b0bd-91daa697e835.jpeg"/>
                      <pic:cNvPicPr/>
                    </pic:nvPicPr>
                    <pic:blipFill>
                      <a:blip xmlns:r="http://schemas.openxmlformats.org/officeDocument/2006/relationships" r:embed="R62cecde2e53f40f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e0136e4d1f747dd" /><Relationship Type="http://schemas.openxmlformats.org/officeDocument/2006/relationships/image" Target="/media/image2.bin" Id="R99877fcb15fe4fdc" /><Relationship Type="http://schemas.openxmlformats.org/officeDocument/2006/relationships/image" Target="/media/image3.bin" Id="R62cecde2e53f40f8" /></Relationships>
</file>