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a67bb948b54e0e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【AI+SDGs= ESG+AI=∞ 企業最愛】人工智慧學系陳怡安 越挫越勇AI魂 機器人競賽奪雙冠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114學年度畢業特刊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國科會大專生研究計畫
</w:t>
          <w:br/>
          <w:t>2025 FIRA Kind-Size All Round冠軍
</w:t>
          <w:br/>
          <w:t>2025 Taiwan Hurocup Marathon冠軍
</w:t>
          <w:br/>
          <w:t>
</w:t>
          <w:br/>
          <w:t>【記者陳楷威專訪】獨自待在人工智慧學系的實驗室裡，陳怡安緊盯著螢幕上的程式碼，神情專注地測試即將用來參賽的機器人。回想當初選擇AI系，她坦言一度懷疑自己的決定，但最終用結果證明，研究AI也能走出屬於自己的一條路。不僅學業成績優異，更與團隊奪下機器人競賽雙料冠軍，在校內競賽也屢獲佳作。
</w:t>
          <w:br/>
          <w:t>談起那場奪冠之戰，面對賽前失敗上百次，甚至開賽前3天機器人仍無法運作的困境，陳怡安堅持調校參數至最後一刻，最終與同學設計的影像辨識程式完美結合，成功逆轉奪冠。這場經歷讓她深刻體悟：「不是一直努力就一定會有好結果，但只要堅持到最後一刻，往往會迎來意想不到的收穫。」
</w:t>
          <w:br/>
          <w:t>大學四年的亮眼成績，源於她大一便展現的強列企圖心——身邊優秀的同儕激發了她不甘平庸的自律。面對課業與競賽的雙重壓力，每當進度卡關或情緒疲累時，陳怡安會選擇讓自己徹底放空；但隨後湧上的責任感，總能驅使她重新振作，硬是挑燈夜戰將進度補齊。
</w:t>
          <w:br/>
          <w:t>這股衝勁讓她在大二時便挑戰國科會大專生研究計畫，偶然看到聽障藝術家的影片，加上自家附近是啟聰學校，她毅然投入「協助失聰人士實現語音轉換」的輔助科技研究。然而，技術落地總是充滿不少挑戰，前往啟聰學校錄音時，不擅手語的她，只能靠著肢體語言與聽障生克難溝通；在技術層面，也因聽障者的發音習慣各異，讓模型演變成高度客製化的個別案例。雖受限資料收集不足，系統停在試用階段，但這段經驗讓她體會到，「再強大的AI，若缺乏對『人』的理解與關懷，就無法真正地解決現實問題。」
</w:t>
          <w:br/>
          <w:t>談及投入人形機器人領域的契機，她起初只是覺得「很酷」。直到一次企業面試中，面試官犀利地提問：「用4至6個馬達的機械手臂就能完成任務，為何要研發逾20個馬達的人形機器人？」這個問題開啟了她對科技本質的反思。經過不斷的思索與推敲，她找到了心中的答案：人形機器人除了能代替人類執行如港口拉鋼索等高風險工作外，其獨特價值或許就在於能提供人類渴望的「陪伴」，這讓她看見了冷硬機械背後的溫暖溫度。
</w:t>
          <w:br/>
          <w:t>對於當前社會熱議的「AI失業論」，陳怡安有著自己的見解。她表示，目前AI應付小型專案綽綽有餘，若碰上牽涉到硬體衝突或環境複雜的大型系統，往往無法判斷真正的核心問題，只會陷入「原地打轉」的無效迴圈。因此，具備扎實基礎知識的人類工程師依然不可或缺，因為AI終究只是「提升效率的工具」。
</w:t>
          <w:br/>
          <w:t>回顧4年來的體悟，陳怡安真摯地分享：「不要放棄，做好自己該做的事，絕對不要給隊友添麻煩。」帶著滿滿的實戰經驗與不服輸的精神，她鼓勵對AI模型與相關理論感興趣的高中生們，一起加入淡江大學AI系這個充滿挑戰與溫馨的大家庭，共同探索未來的無限可能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a062315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54f8f671-943d-4e4c-8220-2449c2ab5ef7.jpg"/>
                      <pic:cNvPicPr/>
                    </pic:nvPicPr>
                    <pic:blipFill>
                      <a:blip xmlns:r="http://schemas.openxmlformats.org/officeDocument/2006/relationships" r:embed="R822f9debc09b422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22f9debc09b4225" /></Relationships>
</file>