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10b5840eb495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迎接海外交換與實習 王蔚婷談跨文化自我保護意識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隨著大三學生即將出國交換或實習，在進入外商、翻譯或教學場域時，常面臨模糊的職場界線與文化衝擊。淡江大學外國語文學院6月2日在FL106教室舉辦性別平等講座，由英文學系助理教授王蔚婷分享跨文化互動中的性別界線、職場自我保護及教師通報責任，提升教職員生性平意識，共同建立更安全的學習與實習環境。
</w:t>
          <w:br/>
          <w:t>王蔚婷指出，許多學生面對外籍主管或異國工作環境時，容易將不當行為誤認為「文化差異」。她強調，「文化差異絕不是免責理由」，只要違背當事人意願、令人感到不適，就是越線行為。她也分享多起實習場域中的權力不對等案例，提醒學生不要因擔心成績或評價而選擇隱忍，若遇到不舒服的情況，應保留對話紀錄、錄音等相關證據，並儘早向系上或學校尋求協助。
</w:t>
          <w:br/>
          <w:t>針對性騷擾情境，王蔚婷建議學生以「清楚但不失禮貌」的方式表達界線，例如透過反問或拉開距離，適時表達自身感受。她也提醒教師，當學生主動求助時，應避免過度追問細節，並依法於24小時內完成通報，以提供學生即時協助。
</w:t>
          <w:br/>
          <w:t>講座最後，王蔚婷強調，無論身處國內或海外，學生的身體自主權都應受到尊重。若遭遇緊急危機，可撥打校安中心24小時專線（02-2621-5656，分機2119、2110）；若有心理支持需要，也可聯繫學務處諮商職涯暨學習發展輔導中心（分機2221），學校將持續提供相關協助與資源。
</w:t>
          <w:br/>
          <w:t>日文三李家綺表示，自己未來將前往國外飯店實習，透過此次講座更加理解「不喜歡就是不喜歡」，也學習到面對不舒服的情況時，應勇敢表達自己的感受與界線。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ec47a5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6d1d1f0-3d6b-407a-8783-1ebca2ae16b4.jpg"/>
                      <pic:cNvPicPr/>
                    </pic:nvPicPr>
                    <pic:blipFill>
                      <a:blip xmlns:r="http://schemas.openxmlformats.org/officeDocument/2006/relationships" r:embed="R5df10a861c02457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df10a861c024573" /></Relationships>
</file>