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afecb61e54ed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AI時代提升自我價值 財金全英畢業生迎接新旅程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【記者彭若昕淡水校園報導】財金系全英班在B506舉辦畢業典禮，以「TKUBF Class of 2026」為主題，會場以彩色氣球、紙飛機與流星等圖案布置，象徵畢業生即將展翅高飛，邁向人生新階段。
</w:t>
          <w:br/>
          <w:t>當日負責為畢業生撥穗的助理教授蔡世昌勉勵畢業生，四年前大家懷抱夢想踏入淡江，如今已完成大學階段的重要旅程。他指出，當前世界邁入「同步AI時代」，鼓勵畢業生積極駕馭AI工具，將科技轉化為提升自我價值的助力；在追求專業成就的同時，也要記得愛護自己、保持初心。
</w:t>
          <w:br/>
          <w:t>畢業生代表朱建晟與沈新栯分別以幽默與感性的方式回顧大學生活。朱建晟回顧大學4年，從期中考的低分到通宵夜衝的瘋狂，以自己的學習經歷，鼓勵同學們相信無限可能。沈新栯以英文致詞，感謝師長指導與父母無私的支持，強調大學不僅是學習知識，更是學會如何對自己負責，將所學轉化為貢獻社會的力量。
</w:t>
          <w:br/>
          <w:t>談及四年的學習收穫，出席典禮的畢業生William表示，英語授課環境讓他有機會與來自不同國家的同學交流，拓展國際視野。雖然剛開始面對全英語課程與原文教材時充滿挑戰，但在師長協助下逐漸建立信心，不僅提升專業能力與語言實力，也為未來申請研究所及投入職場累積競爭優勢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09767a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aebfa046-643d-4092-9dd5-078edde3851f.jpg"/>
                      <pic:cNvPicPr/>
                    </pic:nvPicPr>
                    <pic:blipFill>
                      <a:blip xmlns:r="http://schemas.openxmlformats.org/officeDocument/2006/relationships" r:embed="R7b0622ac58af402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b0622ac58af4020" /></Relationships>
</file>