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05ba620c04de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「藝境穿梭」聯展 展現當代書畫跨世代對話與創新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張庭慈淡水校園報導】淡江大學文錙藝術中心自6月3日起主辦「藝境穿梭—2026張進勇當代書畫藝術學會聯展」，國立臺灣藝術大學書畫藝術學系協辦，張進勇當代書畫藝術學會承辦，臺藝大書畫系助理教授楊企霞擔任策展人，透過彩墨、膠彩及書法等多元創作形式，緬懷藝術家張進勇在藝術創作、教育推廣與創新實踐上的貢獻，同時呈現當代書畫藝術跨世代延續與發展的能量。
</w:t>
          <w:br/>
          <w:t>6月4日上午10時30分舉行開幕式，臺藝大前校長黃光男、榮譽教授蘇峰男、書畫系前主任林錦濤、有章博物館館長李宗仁及本校駐校藝術家袁金塔等人出席，共同見證展覽開幕。開場邀請「弦墨藝術」帶來跨域藝術演出揭開序幕，由吉他手劉軒濂與小提琴家張真仁共同演奏〈淚光閃閃〉與〈鬥牛士進行曲〉，以抒情與節奏強烈的樂曲交錯鋪陳展覽氛圍，象徵本次展覽在情感層次與藝術形式上的多重轉換，也呼應「藝境穿梭」所強調的跨域融合精神。
</w:t>
          <w:br/>
          <w:t>楊企霞致詞時表示，此次以「跨世代藝術交流」為核心理念，邀集老、中、青三代書畫藝術創作者共同參與，透過多元媒材呈現當代書畫在傳統基礎上的延伸與創新，並藉由策展串聯創作者之間的對話，使藝術教育與文化傳承得以延續。此外，本次展覽不僅是作品的展示，更是藝術教育實踐與文化平台的建構，希望透過學會運作與展覽策劃，持續推動藝術交流與人才培育，讓不同世代的創作者能在同一場域中激盪與對話，展現書畫藝術更具生命力的發展樣貌。
</w:t>
          <w:br/>
          <w:t>文錙藝術中心主任張炳煌表示，中心長期致力推動藝術展演與教育推廣，提供藝術家穩定且具公共性的展覽平台，促進創作與社會大眾的連結。除展覽功能外，也持續結合數位科技與書法教育推廣，拓展當代書畫的發展可能性，讓傳統藝術在新時代中持續創新。
</w:t>
          <w:br/>
          <w:t>「藝境穿梭—2026張進勇當代書畫藝術學會聯展」，呈現不同世代藝術家對筆墨語言與創作形式的探索與實踐，讓觀展者得以感受傳統精神與當代語彙的交融延展的藝術魅力。展期至7月1日，週一至週五上午9時至下午5時，週六、日及6月19日端午節休館，歡迎民眾走入展場，在筆墨與音樂交織的氛圍中，感受當代書畫藝術的深度與活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2e91d1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302d3076-87a7-4d7b-bf36-97a60dc34933.jpeg"/>
                      <pic:cNvPicPr/>
                    </pic:nvPicPr>
                    <pic:blipFill>
                      <a:blip xmlns:r="http://schemas.openxmlformats.org/officeDocument/2006/relationships" r:embed="R5689829ac50648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d5951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0e5e26f5-7f14-4e4b-8217-06754b4c3527.jpeg"/>
                      <pic:cNvPicPr/>
                    </pic:nvPicPr>
                    <pic:blipFill>
                      <a:blip xmlns:r="http://schemas.openxmlformats.org/officeDocument/2006/relationships" r:embed="R8ce57a932c9c46f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2b64c9e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64afd293-3a2d-4ad8-af54-291386f4d852.jpg"/>
                      <pic:cNvPicPr/>
                    </pic:nvPicPr>
                    <pic:blipFill>
                      <a:blip xmlns:r="http://schemas.openxmlformats.org/officeDocument/2006/relationships" r:embed="R1ab220a8dae244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689829ac5064877" /><Relationship Type="http://schemas.openxmlformats.org/officeDocument/2006/relationships/image" Target="/media/image2.bin" Id="R8ce57a932c9c46f8" /><Relationship Type="http://schemas.openxmlformats.org/officeDocument/2006/relationships/image" Target="/media/image3.bin" Id="R1ab220a8dae24495" /></Relationships>
</file>