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374ea79cd44d9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1255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福州大學副教授來臺圓文學夢 鍾伯清閃耀淡江中文畢典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【記者詹妤璇淡水校園報導】中國文學學系6月6日下午1時30分在L301，舉辦中文系畢業典禮，近40位畢業生在《We are the world》溫馨不捨的歌聲中齊聚一堂。典禮除了歡送畢業生，更首度結合第一屆「畢業專題線上成果展」頒獎，展現中文系在傳統文學底蘊與數位文創轉型上的成果。
</w:t>
          <w:br/>
          <w:t>系友會理事長莊棋誠致詞強調，在AI人工智慧席捲的時代，淡江中文人展現的「溫度與能量」，是科技無法取代的超能力，系友會將永遠作為畢業生步出校園後的堅實後盾。
</w:t>
          <w:br/>
          <w:t>擔任導師的副教授李蕙如回顧四年來的酸甜苦辣，勉勵學生讀中文系不僅是學習經典閱讀與修辭技巧，更是學習「理解世界、他人與自己」的過程；她幽默提醒，未來的人生沒有標準答案，無法像ChatGPT輸入就有回覆，也無法像四書章句集注有朱熹協助註解，必須靠思辨與問題解決的能力勇敢探索。
</w:t>
          <w:br/>
          <w:t>同為班導師的助理教授謝旻琪則叮嚀，「不要太快定義自己，保持面對無常的彈性，更要試著原諒不完美的自己。」並借用古詩「四顧何茫茫，東風搖百草」指出，人生的茫然是常態，但文學培養的純真與善良，絕對是中文人一生最棒的禮物。
</w:t>
          <w:br/>
          <w:t>隨後由各學制代表發表感言。大學部代表蔡承亨引導大家回憶當初爬克難坡的青澀，及日前完成畢業專題的感動；吳沂諠則分享在中文系的鑽研中磨去了懷疑，找到了自信，能大方宣告自己來自淡江中文，並感性地向台下各自耕耘、發光的同學們致敬。
</w:t>
          <w:br/>
          <w:t>來自中國大陸的碩士班代表李慧鈴，以溫柔筆觸描繪淡水夕陽與淡水暴雨，並以魯迅名言「前途很遠也很暗，然而不要怕，不怕的人面前才有路」與大家共勉。
</w:t>
          <w:br/>
          <w:t>博士班代表、來自中國大陸福州大學社會學系副教授鍾伯清分享，他從高中時代便懷揣著寫詩、寫散文的文學夢，當初在兩岸多所頂尖大學的招生推薦中，選擇進入淡江中文系博士班就讀。修業期間，他不僅重燃散文創作的熱情，發表多篇作品，更成功將社會學、人類學專業與先秦儒家思想跨界融合，其論文從西方「角色理論」出發，對接儒家倫理，開創兼具中文底蘊與社會學視野的獨特研究，他由衷感謝淡江給予的學術養分，不僅讓他的學術思維大大提升，更成全了他一輩子的文學夢。
</w:t>
          <w:br/>
          <w:t>典禮壓軸為「畢業專題成果展線上策展組」頒獎。最佳創意獎由吳宥儒以圖文創作《芥子六幻》奪得；最佳內容獎則由郭星妤《台積電青年學生文學獎短篇小說組中的人設研究——以疫情時代的Z世代人設形象為例（2020－2025）》、蔡坤霖與陳玉惠的舞台劇作品《特ㄇㄚˇ洛咖啡館》、吳沂諠《淡江時報新聞集（一）（二）》與《散文集＿圈圈》並列；數位人氣獎則由陳宥任、李東霖、林暮、許廷瑋以紀錄片《南鏘北調》獲得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a44432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f4da7904-8ab0-4c48-a2b2-55461de25bb0.jpeg"/>
                      <pic:cNvPicPr/>
                    </pic:nvPicPr>
                    <pic:blipFill>
                      <a:blip xmlns:r="http://schemas.openxmlformats.org/officeDocument/2006/relationships" r:embed="R414d7892022c495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d2ea28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0ad8f50a-3dfb-46b6-bad8-703d6c296b90.jpeg"/>
                      <pic:cNvPicPr/>
                    </pic:nvPicPr>
                    <pic:blipFill>
                      <a:blip xmlns:r="http://schemas.openxmlformats.org/officeDocument/2006/relationships" r:embed="Ra4b6063b8e974b4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14d7892022c495e" /><Relationship Type="http://schemas.openxmlformats.org/officeDocument/2006/relationships/image" Target="/media/image2.bin" Id="Ra4b6063b8e974b44" /></Relationships>
</file>