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72d1b9adc4e04fb5"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339 期</w:t>
        </w:r>
      </w:r>
    </w:p>
    <w:p>
      <w:pPr>
        <w:jc w:val="center"/>
      </w:pPr>
      <w:r>
        <w:r>
          <w:rPr>
            <w:rFonts w:ascii="Segoe UI" w:hAnsi="Segoe UI" w:eastAsia="Segoe UI"/>
            <w:sz w:val="32"/>
            <w:color w:val="000000"/>
            <w:b/>
          </w:rPr>
          <w:t>香港回歸 海峽兩岸三地關係生變 本校邀請專家學者四日五日集會研討</w:t>
        </w:r>
      </w:r>
    </w:p>
    <w:p>
      <w:pPr>
        <w:jc w:val="right"/>
      </w:pPr>
      <w:r>
        <w:r>
          <w:rPr>
            <w:rFonts w:ascii="Segoe UI" w:hAnsi="Segoe UI" w:eastAsia="Segoe UI"/>
            <w:sz w:val="28"/>
            <w:color w:val="888888"/>
            <w:b/>
          </w:rPr>
          <w:t>學校要聞</w:t>
        </w:r>
      </w:r>
    </w:p>
    <w:p>
      <w:pPr>
        <w:jc w:val="left"/>
      </w:pPr>
      <w:r>
        <w:r>
          <w:rPr>
            <w:rFonts w:ascii="Segoe UI" w:hAnsi="Segoe UI" w:eastAsia="Segoe UI"/>
            <w:sz w:val="28"/>
            <w:color w:val="000000"/>
          </w:rPr>
          <w:t>【記者黃序凡報導】鑑於香港已於七月一日回歸中華民族主權，本校東南亞研究所、陸研所決定主辦「九七後海峽兩岸三地之關係」國際研討會，將於七月四、五兩日在本校台北校園五樓校友會館舉行，校長林雲山博士主持開幕式，副總統兼行政院長連戰將應邀發表專題演說。
</w:t>
          <w:br/>
          <w:t>這次為期兩天的研討會，預計有包括行政院大陸會主委張京育等一百五十位左右學者專家參加，有來自美國、香港、泰國、新加坡、大陸等國際著名聲望人士，共將進行六場研討，十七位學者提供論文，十三人講評，另舉行一次圓桌論壇。研討會由亞洲協會協辦。
</w:t>
          <w:br/>
          <w:t>研討會主題依序為第一場：九七後中共與香港政經關係展望。主持人：邵玉銘（政治大學國際關係研究中心主任），論文發表人：鄧特抗（香港大學政治與公共行政學系副教授）、鄭竹園（美國博爾大學經濟學教授），評論人：蕭新煌（中央研究院社會研究所籌備處研究員）、吳惠祖（立法委員）。
</w:t>
          <w:br/>
          <w:t>第二場：九七後影響香港未來穩定發展的因素。主持人：蘇起（政治大學外交系教授、行政院政務委員），論文發表人：阮銘（淡江大學中國大陸研究所訪問學者）、Dr. James Tong（美國加州大學洛杉磯校區東亞研究所）、李金銓（香港中文大學新聞及傳播學系資深講座教授），評論人：林若雩（淡江大學東南亞研究所所長）、Dr. Jacques deLisle（美國賓州大學法學院教授）、陳世敏（政治大學新聞系教授）。
</w:t>
          <w:br/>
          <w:t>第三場：九七後香港與亞太地區各國關係展望。主持人：袁頌西（暨南大學校長），論文發表人：黃朝翰（新加坡國立大學東亞研究所研究主任）、Dr. Krasae Chanawongse（泰國前外交部部長）、Dr. Joseph Fewsmith（美國波士頓大學政治系教授），評論人：蕭全政（暨南大學公共行政與政策研究所所長）、陳鴻瑜（暨南大學東南亞研究所所長）、Dr. John Copper（美國田納西州羅德學院政治學教授）。
</w:t>
          <w:br/>
          <w:t>第四場：香港九七後對我與中共在國際外交之影響。主持人：包宗和（台灣大學政治系主任兼所長），論文發表人：葉明德（政治大學國際關係研究中心第三所所長）、Dr. James Hargett（美國紐約州州立大學阿爾巴尼分校東亞系系主任）、李英明（政治大學東亞研究所教授），評論人：周煦（政治大學社會科學院院長）、Dr. Montgomery Broaded（美國賓州匹茲堡大學中國問題研究中心主任）、吳英明（高雄市政府研考會主委）。
</w:t>
          <w:br/>
          <w:t>第五場：九七後台港新關係——經貿金融。主持人：蕭新煌，論文發表人：徐偉初（政治大學財稅系教授）、王鶴松（淡江大學東南亞研究所教授）、蔣紹屨（香港中文大學財務學系教授），評論人：高長（中華經濟研究院研究員）、郭文政（中華經濟研究院研究員）、林蒼祥（淡江大學技術學院財務金融營運系主任）。
</w:t>
          <w:br/>
          <w:t>第六場：九七後香港情勢對我國企業界的影響及我因應之道。主持人：張紘炬（淡江大學學術副校長），論文發表人：孫道存（太平洋電線電纜公司總經理）、朱志洋（工商建研會理事長）、王令台（力霸集團副董事長）。
</w:t>
          <w:br/>
          <w:t>圓桌論壇主持人：張旭成（立法委員），引言人：金神保（中華民國港澳協會秘書長）、廖光生（國家安全會議諮詢委員）、阮銘、李金銓、徐偉初。</w:t>
          <w:br/>
        </w:r>
      </w:r>
    </w:p>
  </w:body>
</w:document>
</file>