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1aa95d64f4f6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【校園話題人物】「有底氣就有自信」 楊成勤用服務累積成長動能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校園話題人物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專訪】「有底氣就有自信，有自信就有動力，有動力就要毫無保留地往前衝！」獲選114學年度優秀青年、公共行政學系三年級學生楊成勤談起自己的成長歷程，語氣始終堅定。在學期間，他身兼種子課輔社社長、淡江時報記者，也投入各類公共事務與志願服務，看似扮演不同角色，但始終圍繞著同一個信念──相信每一次投入，都有機會為他人帶來改變。
</w:t>
          <w:br/>
          <w:t>楊成勤從小就喜歡與人互動，也樂於觀察身邊的人事物。小學時因口語表達能力受到老師鼓勵，被推選參與說故事、朗讀及演說等競賽；國、高中加入童軍團及扶輪少年服務團，逐漸愛上這種為了目標一起前行的團隊生活。
</w:t>
          <w:br/>
          <w:t>真正讓他理解「服務」意義的，是進入淡江大學後加入種子課輔社。從參與課輔、寒暑假服務隊，到後來擔任社長，他陪伴孩子成長，帶領團隊籌辦活動、整合資源，代表學校參加全國大專校院學生社團評選獲得服務性社團甲等，社團也榮獲校內學生社團評鑑特優。對他而言，比起獎項，更重要的是每一次服務之後的反思，以及看見自己一步步成長。
</w:t>
          <w:br/>
          <w:t>「服務是無所求的奉獻，笑容是世界共同的語言。」他分享，每當看見服務對象臉上的笑容，就會覺得所有努力都有了意義，也更加相信，再微小的付出，都可能成為他人生命中的力量。
</w:t>
          <w:br/>
          <w:t>這份對公共參與的熱情，也延伸到另一個身分──淡江時報文字記者。楊成勤認為，新聞工作與社團服務看似不同，其實都在與人互動，也都肩負著影響他人的責任。服務，是親身投入；採訪，則是透過文字記錄他人的故事。
</w:t>
          <w:br/>
          <w:t>令他印象深刻的一次採訪，是報導樸毅青年團活動。歷屆社員齊聚一堂，不同世代分享各自的服務經驗。楊成勤表示，雖然不同世代對服務有不同的做法與理念，但大家同樣都是「服務人」，也讓他對服務有了更多不同的理解。
</w:t>
          <w:br/>
          <w:t>除了社團與採訪工作，楊成勤也在課餘時間參與校外課程及活動，並通過114學年度國科會大專生研究計畫，同時維持良好的學業表現。他笑說，自己的行程幾乎都是滿檔，所有時間都是「擠出來的」，也因此學會妥善規劃時間。
</w:t>
          <w:br/>
          <w:t>「很多事情，做了可能會後悔，但不做絕對會後悔。」他認為，每一次嘗試都是累積經驗的機會，因此無論是讀書、服務或參與活動，都全力以赴，也定期檢視自己的目標與步調，在不同角色中找到平衡。
</w:t>
          <w:br/>
          <w:t>楊成勤感謝一路上遇到的貴人與志同道合的夥伴，總是鼓勵、支持自己想做的一切，讓他不斷跨出舒適圈挑戰一切。楊成勤以劇本比喻人生，人生的劇本或許早已寫好，但劇情怎麼詮釋和發揮全靠自己，也因此鼓勵學弟妹們，當有了想實現的夢想時，要懂得善用資源，並且勇敢表達自己的需求，構建屬於自己的生涯藍圖，並且學會轉念，要相信全世界都會幫助自己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69792"/>
              <wp:effectExtent l="0" t="0" r="0" b="0"/>
              <wp:docPr id="1" name="IMG_1c2245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7bcc3077-9c0f-4aec-a77a-ab140044422a.jpg"/>
                      <pic:cNvPicPr/>
                    </pic:nvPicPr>
                    <pic:blipFill>
                      <a:blip xmlns:r="http://schemas.openxmlformats.org/officeDocument/2006/relationships" r:embed="R6782d628d8d841a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697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782d628d8d841a7" /></Relationships>
</file>