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1479cc0c64db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【留學傳真】在金陵的欒樹與溫情中 譜寫我的南雍志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文／楊紫均（中國文學學系碩士班，中國南京大學2025年秋季短期交流）
</w:t>
          <w:br/>
          <w:t>
</w:t>
          <w:br/>
          <w:t>&lt;br /&gt; 
</w:t>
          <w:br/>
          <w:t>　在南大的日子裡，自然、歷史與人文的溫度融入日常，化作潤物無聲的滋養。充實、愜意，且處處有驚喜。如初秋的南京，一半沐浴陽光，一半灑下陰涼。如欒樹在綠意與紅暈的交界，恰如其分，不爭，不搶，也不響。
</w:t>
          <w:br/>
          <w:t>
</w:t>
          <w:br/>
          <w:t>&lt;br /&gt; 
</w:t>
          <w:br/>
          <w:t>#### 欒樹瀑布　身在他鄉的秋色裡
</w:t>
          <w:br/>
          <w:t>　我第一次發現秋日已近，便是托欒樹的福。
</w:t>
          <w:br/>
          <w:t>&lt;br /&gt; 
</w:t>
          <w:br/>
          <w:t>　宿舍四組團20號樓後面，有一排高大茂密的欒樹，是我每日搭乘校園巴士至教學樓上課的必經之路。那一天，當我走過林蔭的拐角，抬頭一望，映入眼簾的，是一道粉紅色的瀑布。晨光灑落，繁星點點，欒樹一株株蜜粉色的果實，蓬勃且嬌豔。遠望去，如萬丈紅泉落，讓我的心為之一抖。
</w:t>
          <w:br/>
          <w:t>&lt;br /&gt; 
</w:t>
          <w:br/>
          <w:t>　欒樹，如同她的花語一般，奇妙、震撼、絢爛一生。夏日開花，滿樹金黃，秋日結果，一樹浪漫。秋日的慢節奏，讓我們更容易去感知、去觸摸、去擁抱，生命裡本就存在的美好。
</w:t>
          <w:br/>
          <w:t>&lt;br /&gt; 
</w:t>
          <w:br/>
          <w:t>　南京的秋，是打翻了自然的調色盤。紅綠交織的驚喜，讓人不禁臣服於顏色的奇妙。我喜歡在這溫暖季節的午後，在學校各處走走，曬曬太陽，貪戀這短暫絢爛的秋色，度過一段閒適的時光。如沿著夢川散步消食，整個人沐浴在充足陽光裡，身心都感覺到暖烘烘的，腳步也不知不覺放慢了許多。河岸對面的楓樹、銀杏與松樹，交織出橙紅、明黃的漸變色帶。正如蘇軾所言：「一年好景君須記，最是橙黃橘綠時。」屬於南京的「浪漫」，在秋日慢慢發酵。尤其是仙林校區內最古色古香，有著小蘇州園林之稱的「香雪海」。當微風拂過耳側，留下細碎的微涼。天上微微的幾朵白雲，流淌在假山之上。水面微微泛起的漣漪，從涼亭走到小橋。抬頭仰望，天水一色，清明無間。每走一步，都有想按下快門的心動。
</w:t>
          <w:br/>
          <w:t>&lt;br /&gt; 
</w:t>
          <w:br/>
          <w:t>　盈盈秋水，明亮耀眼。一步一景，入夢「金陵」。每一次的出發、感知和體悟，都成為重新認識自己的機會。在這裡，我重新找回對生活的熱愛與勇氣。
</w:t>
          <w:br/>
          <w:t>
</w:t>
          <w:br/>
          <w:t>&lt;br /&gt; 
</w:t>
          <w:br/>
          <w:t>#### 南大教會我的  是愛與包容
</w:t>
          <w:br/>
          <w:t>　1920年，南京高等師範學校（今南京大學前身）首開女禁，開啟男女同校的先河。南大自由、開放的氛圍，是深厚的人文底蘊和百年歷史所建構。豐富的通識課程、彈性的跨選體系，「學我想學」，成了每一位南大學子的底氣所在。讓人的身體與涵養，能在這一片開闊的土壤，恣意生長，治癒焦慮。在這裡，我們常說：「嚼得菜根，做成大事。」看似自嘲的玩笑，卻也是南大學生們骨子裡的驕傲與認同感。我們在笑談之間，保持著對生活的幽默感，回嚼著菜根，默默蓄力。
</w:t>
          <w:br/>
          <w:t>&lt;br /&gt; 
</w:t>
          <w:br/>
          <w:t>　在宿舍有阿姨們關照日常起居（起初真沒想到宿舍樓居然會有6個阿姨管理）。食堂「你來點，我來做」的留言版，允許學生自由表達，開放多元的聲音，也讓每次去不同的食堂用餐，都有了期待與驚喜，尤其是教育超市的南瓜布丁是我意外發現的秋日寶藏。
</w:t>
          <w:br/>
          <w:t>　教學樓和杜廈圖書館偌大、整潔的學習環境，南大如詩如畫的校園風景，處處皆可學習放鬆，達到完美的勞逸結合。藜照湖畔，在桂花與銀杏樹下乘涼，曬曬太陽，坐在長椅上翻閱文獻或課外書，和校園的貓學長學姊們一起散步，何等愜意。
</w:t>
          <w:br/>
          <w:t>&lt;br /&gt; 
</w:t>
          <w:br/>
          <w:t>　而最讓人動容的，是南大的人文關懷。課堂間老師的指導和關照，讓我倍感親切。微小、瑣碎的生活呢喃，也能在校園網的樹洞找到傾聽的人。校園裡各種有趣活動和市集（如挑戰杯和助農活動），點綴屬於我們的青春回憶，並在每一個節日，會送上祝福和小禮物，讓忙碌的生活裡不落下「儀式感」。難能可貴的是，可以在人來人往的流動裡，邂逅並成就一段段珍貴的友誼。
</w:t>
          <w:br/>
          <w:t>&lt;br /&gt; 
</w:t>
          <w:br/>
          <w:t>　這些被溫暖包圍的瞬間，看似平凡卻飽含溫情，卻是南大如「家」一般的模樣。在這裡，這份回憶將轉化為我受用一生的底氣與力量，無論走多遠，我們都會記得，在這浪漫的校園裡，歷經的點點滴滴。
</w:t>
          <w:br/>
          <w:t>
</w:t>
          <w:br/>
          <w:t>&lt;br /&gt; 
</w:t>
          <w:br/>
          <w:t>#### 我與南京譜寫的記憶
</w:t>
          <w:br/>
          <w:t>　日落是免費的，春夏秋冬也是。「別的故鄉，把歷史濃縮到宮殿；而南京，把歷史溶解于自然。」在南京，我深刻感受到四季與生活的緊密關係。在玄武湖的明城牆上，我觀禮了一場盛大的「日落」。在莫愁湖畔旁，我嘗試走入南京人的「慢步」生活。在鐘山梧桐大道的林蔭下，我驚歎於歲月的年輪和饋贈。
</w:t>
          <w:br/>
          <w:t>&lt;br /&gt; 
</w:t>
          <w:br/>
          <w:t>　俗話說：「學海無涯勤是岸」。我認為學習的方向不應被語言、地區或是形式所侷限。歷經了生命的波折，才能看見自身的脆弱和侷限性。透過這次交換之旅，我學習到面對事與願違時，自我心態調整的重要性，它能克服生命中帶來的挑戰與挫折感。在漫長的歲月裡，學會處變不驚是我們一生的功課。
</w:t>
          <w:br/>
          <w:t>&lt;br /&gt; 
</w:t>
          <w:br/>
          <w:t>　時間從不虧待有心人，六朝古都的不朽，夜泊秦淮的弦歌不絕。我期許自己做個博覽世界的國際人，勇於走出自己的舒適圈，不斷去發現、去完善自我，是我希望自己達成的目標。
</w:t>
          <w:br/>
          <w:t>&lt;br /&gt; 
</w:t>
          <w:br/>
          <w:t>　南雍山有山的錯落，我也有我的平仄。南京，如一卷翻不完、閱不盡的詩篇，有幸相遇、相知、相惜，今日，我也在此一同譜寫，屬於我的「南雍志」。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501645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b28046ad-52fd-457c-91c4-0ae09e8d16ea.jpg"/>
                      <pic:cNvPicPr/>
                    </pic:nvPicPr>
                    <pic:blipFill>
                      <a:blip xmlns:r="http://schemas.openxmlformats.org/officeDocument/2006/relationships" r:embed="Rbe1fd4d1c77448d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403f07b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b6df685e-0095-4621-bffa-98a8d5951122.jpg"/>
                      <pic:cNvPicPr/>
                    </pic:nvPicPr>
                    <pic:blipFill>
                      <a:blip xmlns:r="http://schemas.openxmlformats.org/officeDocument/2006/relationships" r:embed="Rf1e7959d08ea493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584448"/>
              <wp:effectExtent l="0" t="0" r="0" b="0"/>
              <wp:docPr id="1" name="IMG_e09ddee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ed0787c7-810a-46b5-974c-f817e0756803.jpg"/>
                      <pic:cNvPicPr/>
                    </pic:nvPicPr>
                    <pic:blipFill>
                      <a:blip xmlns:r="http://schemas.openxmlformats.org/officeDocument/2006/relationships" r:embed="R33ac4b335cb8444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5844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511040" cy="4712208"/>
              <wp:effectExtent l="0" t="0" r="0" b="0"/>
              <wp:docPr id="1" name="IMG_ce02f8d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64dcf634-38ea-466e-a29a-ced27c9722ee.jpg"/>
                      <pic:cNvPicPr/>
                    </pic:nvPicPr>
                    <pic:blipFill>
                      <a:blip xmlns:r="http://schemas.openxmlformats.org/officeDocument/2006/relationships" r:embed="R58370de01d6b483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11040" cy="47122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e1fd4d1c77448da" /><Relationship Type="http://schemas.openxmlformats.org/officeDocument/2006/relationships/image" Target="/media/image2.bin" Id="Rf1e7959d08ea4939" /><Relationship Type="http://schemas.openxmlformats.org/officeDocument/2006/relationships/image" Target="/media/image3.bin" Id="R33ac4b335cb84440" /><Relationship Type="http://schemas.openxmlformats.org/officeDocument/2006/relationships/image" Target="/media/image4.bin" Id="R58370de01d6b4834" /></Relationships>
</file>