
<file path=[Content_Types].xml><?xml version="1.0" encoding="utf-8"?>
<Types xmlns="http://schemas.openxmlformats.org/package/2006/content-types">
  <Default Extension="xml" ContentType="application/vnd.openxmlformats-officedocument.wordprocessingml.document.main+xml"/>
  <Default Extension="bin"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cefdc0f35d24d2f" /></Relationships>
</file>

<file path=word/document.xml><?xml version="1.0" encoding="utf-8"?>
<w:document xmlns:w="http://schemas.openxmlformats.org/wordprocessingml/2006/main">
  <w:body>
    <w:p>
      <w:pPr>
        <w:jc w:val="right"/>
      </w:pPr>
      <w:r>
        <w:r>
          <w:rPr>
            <w:rFonts w:ascii="Segoe UI" w:hAnsi="Segoe UI" w:eastAsia="Segoe UI"/>
            <w:sz w:val="28"/>
            <w:color w:val="FF0000"/>
          </w:rPr>
          <w:t>淡江時報 第 1256 期</w:t>
        </w:r>
      </w:r>
    </w:p>
    <w:p>
      <w:pPr>
        <w:jc w:val="center"/>
      </w:pPr>
      <w:r>
        <w:r>
          <w:rPr>
            <w:rFonts w:ascii="Segoe UI" w:hAnsi="Segoe UI" w:eastAsia="Segoe UI"/>
            <w:sz w:val="32"/>
            <w:color w:val="000000"/>
            <w:b/>
          </w:rPr>
          <w:t>課程研習＋實地踏查 歷史系邀北卡羅來納大學師生深度認識臺灣</w:t>
        </w:r>
      </w:r>
    </w:p>
    <w:p>
      <w:pPr>
        <w:jc w:val="right"/>
      </w:pPr>
      <w:r>
        <w:r>
          <w:rPr>
            <w:rFonts w:ascii="Segoe UI" w:hAnsi="Segoe UI" w:eastAsia="Segoe UI"/>
            <w:sz w:val="28"/>
            <w:color w:val="888888"/>
            <w:b/>
          </w:rPr>
          <w:t>即時</w:t>
        </w:r>
      </w:r>
    </w:p>
    <w:p>
      <w:pPr>
        <w:jc w:val="left"/>
      </w:pPr>
      <w:r>
        <w:r>
          <w:rPr>
            <w:rFonts w:ascii="Segoe UI" w:hAnsi="Segoe UI" w:eastAsia="Segoe UI"/>
            <w:sz w:val="28"/>
            <w:color w:val="000000"/>
          </w:rPr>
          <w:t>【張瑜倫淡水校園報導】淡江大學歷史學系與美國姊妹校北卡羅來納大學格林斯伯勒分校歷史系，今年第4度合作辦理歷史文化交流活動。該校歷史系教授安齊毅（James Anderson）偕夫人帶領8位學生，於6月22日至7月30日來校，透過課程研習與實地踏查，深入認識臺灣歷史、文化與社會發展。
</w:t>
          <w:br/>
          <w:t>此次交流課程由本校歷史系系主任李其霖與安齊毅，共同開設「海洋臺灣」和「都市臺灣」，並邀請中央研究院歷史語言研究所研究員陳國棟進行演講，課程內容涵蓋原住民族文化、清代統治、日本殖民時期、臺灣海洋發展與商業拓展等主題，引導學生從不同歷史面向理解臺灣，深化國際學術交流與文化理解。
</w:t>
          <w:br/>
          <w:t>除課程學習外，李其霖安排一系列參訪行程，帶領師生走訪淡水老街、紅毛城、龍山寺、中正紀念堂、國立臺灣博物館及臺灣原住民族文化園區，並參觀茶園，了解製茶文化，體驗以歷史故事為主題設計的「滬尾宴」，搭乘遊艇航行淡水河，欣賞北臺灣新地標淡江大橋，透過實地走訪與文化體驗，感受臺灣多元的歷史脈絡與風土民情。
</w:t>
          <w:br/>
          <w:t>交流期間適逢淡水清水祖師繞境，李其霖特別感謝淡水南北軒協助安排學生參與扛轎，讓他們有機會近距離感受臺灣民間信仰文化。他表示，美國學生相當投入課程，與本校師生互動熱絡，收穫豐富，更有兩位學生希望明年能再次來淡江參與，持續深入認識臺灣歷史與文化。
</w:t>
          <w:br/>
          <w:t>安齊毅表示，為期6週的課程以臺灣歷史為核心，透過課程講授與實地走訪讓學生從不同角度理解臺灣。他指出，北卡羅來納州距離臺灣甚遠，學生接觸臺灣歷史的機會有限，因此能親眼看見歷史遺址、古蹟與聚落，對學生而言是珍貴且具啟發性的學習經驗，也期盼這項深具意義的合作能持續。
</w:t>
          <w:br/>
          <w:t>首次出國的Jackson Bradsher獨自挑戰攀登七星山，走在火山口周圍的經驗讓他深受震撼。他感性地分享，雖然可以獨自到處旅遊，但活動行程中能與友善的臺灣人交朋友，才是讓整趟旅程完整的關鍵，此行也改變了他的人生觀，變得更願意跨出舒適圈去嘗試新事物，不僅愛上臺灣的奶茶，也蒐集了臺北捷運與新北捷運各站的紀念章戳，為旅程留下特別回憶。
</w:t>
          <w:br/>
          <w:t>Rose McGinn則對臺灣美食讚不絕口，也對便利的生活環境、公園、市場等公共空間感到驚喜，認為與美國的生活方式截然不同。在歷史學習方面，參訪二二八歷史場館並聆聽受難者的生命故事，讓她對這段歷史有更深的感觸。她表示，來臺前曾閱讀《Why Taiwan Matters》，對臺灣有初步認識，但親身走訪後，讓她跳脫「臺灣只有半導體與晶片」的刻板印象，深刻感受到這座島嶼的歷史底蘊與人文魅力。</w:t>
          <w:br/>
        </w:r>
      </w:r>
    </w:p>
    <w:p>
      <w:pPr>
        <w:jc w:val="center"/>
      </w:pPr>
      <w:r>
        <w:r>
          <w:drawing>
            <wp:inline xmlns:wp14="http://schemas.microsoft.com/office/word/2010/wordprocessingDrawing" xmlns:wp="http://schemas.openxmlformats.org/drawingml/2006/wordprocessingDrawing" distT="0" distB="0" distL="0" distR="0" wp14:editId="50D07946">
              <wp:extent cx="4876800" cy="2877312"/>
              <wp:effectExtent l="0" t="0" r="0" b="0"/>
              <wp:docPr id="1" name="IMG_25d140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d21dbc58-7119-41ed-b136-a1c8e5aafb11.jpg"/>
                      <pic:cNvPicPr/>
                    </pic:nvPicPr>
                    <pic:blipFill>
                      <a:blip xmlns:r="http://schemas.openxmlformats.org/officeDocument/2006/relationships" r:embed="R4157f809c52d45a1" cstate="print">
                        <a:extLst>
                          <a:ext uri="{28A0092B-C50C-407E-A947-70E740481C1C}"/>
                        </a:extLst>
                      </a:blip>
                      <a:stretch>
                        <a:fillRect/>
                      </a:stretch>
                    </pic:blipFill>
                    <pic:spPr>
                      <a:xfrm>
                        <a:off x="0" y="0"/>
                        <a:ext cx="4876800" cy="2877312"/>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249168"/>
              <wp:effectExtent l="0" t="0" r="0" b="0"/>
              <wp:docPr id="1" name="IMG_a2b8e0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6a533bd8-6df6-439b-86d3-daa1863f19e9.jpg"/>
                      <pic:cNvPicPr/>
                    </pic:nvPicPr>
                    <pic:blipFill>
                      <a:blip xmlns:r="http://schemas.openxmlformats.org/officeDocument/2006/relationships" r:embed="R7e043259086f4799" cstate="print">
                        <a:extLst>
                          <a:ext uri="{28A0092B-C50C-407E-A947-70E740481C1C}"/>
                        </a:extLst>
                      </a:blip>
                      <a:stretch>
                        <a:fillRect/>
                      </a:stretch>
                    </pic:blipFill>
                    <pic:spPr>
                      <a:xfrm>
                        <a:off x="0" y="0"/>
                        <a:ext cx="4876800" cy="3249168"/>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133344"/>
              <wp:effectExtent l="0" t="0" r="0" b="0"/>
              <wp:docPr id="1" name="IMG_6960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e902024b-63bf-47db-881f-ab5497a2aff9.jpg"/>
                      <pic:cNvPicPr/>
                    </pic:nvPicPr>
                    <pic:blipFill>
                      <a:blip xmlns:r="http://schemas.openxmlformats.org/officeDocument/2006/relationships" r:embed="Rfc4497b9f66c4dbc" cstate="print">
                        <a:extLst>
                          <a:ext uri="{28A0092B-C50C-407E-A947-70E740481C1C}"/>
                        </a:extLst>
                      </a:blip>
                      <a:stretch>
                        <a:fillRect/>
                      </a:stretch>
                    </pic:blipFill>
                    <pic:spPr>
                      <a:xfrm>
                        <a:off x="0" y="0"/>
                        <a:ext cx="4876800" cy="3133344"/>
                      </a:xfrm>
                      <a:prstGeom prst="rect">
                        <a:avLst/>
                      </a:prstGeom>
                    </pic:spPr>
                  </pic:pic>
                </a:graphicData>
              </a:graphic>
            </wp:inline>
          </w:drawing>
        </w:r>
      </w:r>
    </w:p>
    <w:p>
      <w:pPr>
        <w:jc w:val="center"/>
      </w:pPr>
      <w:r>
        <w:r>
          <w:drawing>
            <wp:inline xmlns:wp14="http://schemas.microsoft.com/office/word/2010/wordprocessingDrawing" xmlns:wp="http://schemas.openxmlformats.org/drawingml/2006/wordprocessingDrawing" distT="0" distB="0" distL="0" distR="0" wp14:editId="50D07946">
              <wp:extent cx="4876800" cy="3651504"/>
              <wp:effectExtent l="0" t="0" r="0" b="0"/>
              <wp:docPr id="1" name="IMG_7b84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me\site\wwwroot\wwwroot/Photos/2026-08/m\5b63f0b3-27f5-4c69-a90d-689757eaf9e3.jpg"/>
                      <pic:cNvPicPr/>
                    </pic:nvPicPr>
                    <pic:blipFill>
                      <a:blip xmlns:r="http://schemas.openxmlformats.org/officeDocument/2006/relationships" r:embed="R6181e540a2304d23" cstate="print">
                        <a:extLst>
                          <a:ext uri="{28A0092B-C50C-407E-A947-70E740481C1C}"/>
                        </a:extLst>
                      </a:blip>
                      <a:stretch>
                        <a:fillRect/>
                      </a:stretch>
                    </pic:blipFill>
                    <pic:spPr>
                      <a:xfrm>
                        <a:off x="0" y="0"/>
                        <a:ext cx="4876800" cy="3651504"/>
                      </a:xfrm>
                      <a:prstGeom prst="rect">
                        <a:avLst/>
                      </a:prstGeom>
                    </pic:spPr>
                  </pic:pic>
                </a:graphicData>
              </a:graphic>
            </wp:inline>
          </w:drawing>
        </w:r>
      </w:r>
    </w:p>
  </w:body>
</w:document>
</file>

<file path=word/_rels/document.xml.rels>&#65279;<?xml version="1.0" encoding="utf-8"?><Relationships xmlns="http://schemas.openxmlformats.org/package/2006/relationships"><Relationship Type="http://schemas.openxmlformats.org/officeDocument/2006/relationships/image" Target="/media/image.bin" Id="R4157f809c52d45a1" /><Relationship Type="http://schemas.openxmlformats.org/officeDocument/2006/relationships/image" Target="/media/image2.bin" Id="R7e043259086f4799" /><Relationship Type="http://schemas.openxmlformats.org/officeDocument/2006/relationships/image" Target="/media/image3.bin" Id="Rfc4497b9f66c4dbc" /><Relationship Type="http://schemas.openxmlformats.org/officeDocument/2006/relationships/image" Target="/media/image4.bin" Id="R6181e540a2304d23" /></Relationships>
</file>