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7301607a34d5a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1256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張榮貴帶領Ai3獲TÜV全臺首張ISO/IEC42001認證書 樹立可信賴AI新標竿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【賴映秀淡水校園報導】由淡江大學金鷹校友張榮貴創辦的Ai3人工智能股份有限公司，日前通過ISO/IEC 42001:2023人工智慧管理系統（AIMS）國際認證，榮獲國際驗證機構TÜV NORD Taiwan頒發全台首張ISO/IEC 42001認證證書，樹立台灣AI產業合規發展與「可信賴AI（Trustworthy AI）」應用的全新里程碑，同時展現淡江校友在前瞻科技創新領域的卓越實力。
</w:t>
          <w:br/>
          <w:t>隨著生成式人工智慧迅速發展，企業在享受AI驅動的生產力變革時，如何確保AI安全性、合規性與可控性已成為關鍵課題。ISO/IEC 42001為全球首項人工智慧管理系統國際標準，涵蓋AI風險管理、治理、透明度及持續改善等規範。Ai3不僅依循標準建立制度，更將其全面導入需求分析、開發、測試、部署至服務管理等產品生命週期，建立一致且可持續執行的AI治理流程。
</w:t>
          <w:br/>
          <w:t>張榮貴為本校管理科學碩士、資訊工程博士，為臺灣電信資訊界緊追AI，求新求變改造組織的典範。他分享好消息的同時，表示一直以來持續關注AI治理，也深思要怎樣讓產品具備治理能力。Ai3從去年開始導入ISO 42001，在今年6月通過，「我們投入發展 AI治理內建的QbiCRM, QbiBot產品，開發智慧客服座艙，知識中台，智慧助理應用，提出 AegisOne AI資安與治理架構，滿足企業在AI時代的發展。」
</w:t>
          <w:br/>
          <w:t>Ai3長期專注於企業智慧客服、智能機器人與顧客經營系統，並進一步研發大型語言模型（LLM）與AI Agent技術，服務金融、政府及大型企業客戶。旗下QbiCRM客服平台深耕智慧座艙與質檢服務，展現治理內建優勢。公司預計於今年第四季推出AegisOne資安與治理平台，採用五大治理模型，協助企業在確保資安與法規遵循下，加速生成式AI應用落地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2962656"/>
              <wp:effectExtent l="0" t="0" r="0" b="0"/>
              <wp:docPr id="1" name="IMG_e4d22f8b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954e7dd3-bbb9-4a4c-9cfb-b2f26b9a96b5.jpg"/>
                      <pic:cNvPicPr/>
                    </pic:nvPicPr>
                    <pic:blipFill>
                      <a:blip xmlns:r="http://schemas.openxmlformats.org/officeDocument/2006/relationships" r:embed="Rca649561cc0b4b5d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296265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ca649561cc0b4b5d" /></Relationships>
</file>