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e37b2b728472d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新任國際事務副校長包正豪：善用數據與整合網絡 打贏國際招生戰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【115學年度新任主管專訪】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現職：
</w:t>
          <w:br/>
          <w:t>&lt;br /&gt; 
</w:t>
          <w:br/>
          <w:t>• 全球政治經濟學系教授
</w:t>
          <w:br/>
          <w:t>&lt;br /&gt; 
</w:t>
          <w:br/>
          <w:t>• 國際事務副校長
</w:t>
          <w:br/>
          <w:t>&lt;br /&gt; 
</w:t>
          <w:br/>
          <w:t>• 國際事務學院院長
</w:t>
          <w:br/>
          <w:t>&lt;br /&gt; 
</w:t>
          <w:br/>
          <w:t>• 全英語教學推動中心主任
</w:t>
          <w:br/>
          <w:t>
</w:t>
          <w:br/>
          <w:t>&lt;br /&gt; 
</w:t>
          <w:br/>
          <w:t>學歷：
</w:t>
          <w:br/>
          <w:t>&lt;br /&gt; 
</w:t>
          <w:br/>
          <w:t>• 英國赫爾大學政治與國際研究學系博士
</w:t>
          <w:br/>
          <w:t>&lt;br /&gt; 
</w:t>
          <w:br/>
          <w:t>• 國立政治大學政治系碩士、學士
</w:t>
          <w:br/>
          <w:t>
</w:t>
          <w:br/>
          <w:t>&lt;br /&gt; 
</w:t>
          <w:br/>
          <w:t>經歷：
</w:t>
          <w:br/>
          <w:t>&lt;br /&gt; 
</w:t>
          <w:br/>
          <w:t>• 淡江大學國際事務學院院長
</w:t>
          <w:br/>
          <w:t>&lt;br /&gt; 
</w:t>
          <w:br/>
          <w:t>• 淡江大學全球發展學院院長
</w:t>
          <w:br/>
          <w:t>&lt;br /&gt; 
</w:t>
          <w:br/>
          <w:t>• 淡江大學全球政治經濟學系教授兼系主任
</w:t>
          <w:br/>
          <w:t>
</w:t>
          <w:br/>
          <w:t>&lt;br /&gt; 
</w:t>
          <w:br/>
          <w:t>　【賴映秀專訪】面對國內少子化帶來的嚴峻考驗，校長許輝煌在就任交接典禮的談話中明白指出「國際招生」是一大挑戰。這個挑戰正是接任國際事務副校長，同時也兼任國際事務學院院長及全英語教學推動中心主任的包正豪，所被交付的首要使命。
</w:t>
          <w:br/>
          <w:t>
</w:t>
          <w:br/>
          <w:t>&lt;br /&gt; 
</w:t>
          <w:br/>
          <w:t>#### 精準打擊  建立「人」的數據系統
</w:t>
          <w:br/>
          <w:t>　「大家都說要提升國際化、要出國招生，但我們真的知道學生是怎麼來的嗎？」談到他刻正面對，在少子化挑戰下重中之重的「國際招生」任務，包正豪沒有直接回答，而是提出第一個提問。
</w:t>
          <w:br/>
          <w:t>&lt;br /&gt; 
</w:t>
          <w:br/>
          <w:t>　「我們常看見境外生人數下降，就急著對外招生，但過去根本沒做過基礎調查。」包正豪舉例說明，淡江現有20多位來自巴拉圭的學生。在距離台灣飛航時間需40多個小時、外交部未主動大規模派員去當地辦說明會的情況下，這些學生究竟從何而來？依照他在蘭陽校園、國際學院院長任內，多年來處理國際留學事務的了解，這個問題的答案是：「口耳相傳與在地連結」。
</w:t>
          <w:br/>
          <w:t>&lt;br /&gt; 
</w:t>
          <w:br/>
          <w:t>　他觀察許多巴拉圭學生起初在宜蘭的佛光大學學習華語，後續因為學長姐的推薦、家族牽引以及淡江良好的照顧，選擇進入淡江大學全英語學程就讀。同樣地，根據他的研究，淡江有高達六至七成的印尼生選擇全英語學程，且多為華裔非穆斯林；越南生則多偏好中文授課。
</w:t>
          <w:br/>
          <w:t>&lt;br /&gt; 
</w:t>
          <w:br/>
          <w:t>　「如果沒有數據（Data），我們根本是瞎子摸象。」包正豪計畫在一年內透過問卷，與既有的校務資訊研究（Institutional Research, IR）模組結合，落實境外生的源頭調查：學生來自哪國、哪間高中？為何選擇淡江？唯有徹底釐清生源路徑，學校才能在資源有限的情況下「對症下藥」，發揮事半功倍的效能。
</w:t>
          <w:br/>
          <w:t>&lt;br /&gt; 
</w:t>
          <w:br/>
          <w:t>　在他看來，面對資源有限的現實，傳統「出國辦一場招生說明會」、「到處參展」的流水線模式，早已無法精準擊中目標。包正豪的對策，是透過精準的數據調研與資源整合，搶先織就一張牢固的「國際招生生態網」。
</w:t>
          <w:br/>
          <w:t>&lt;br /&gt; 
</w:t>
          <w:br/>
          <w:t>　為了將散落各處的行政資源串聯起來，包正豪提出導入客戶關係管理（Customer Relationship Management, CRM）系統的概念，將境外生的培育視為完整的「生命週期（Life Cycle）」進行串接管理：從入學前的高中端接觸即開始列管追蹤，入學後無縫交接給境外生輔導組與學系，提供生活、華語及課業支持，直到畢業時進行追蹤調查並移交至校友服務處，藉此打造出一套以學生為中心、打通招生與輔導全流程的動態資料庫。特別是強化「外籍在地校友」的聯繫，打破過去海外校友會多以臺籍或華裔為主的局限，讓優秀的畢業外籍生回國後，成為淡江在當地的最強招生代言人。
</w:t>
          <w:br/>
          <w:t>
</w:t>
          <w:br/>
          <w:t>&lt;br /&gt; 
</w:t>
          <w:br/>
          <w:t>#### 打造「引進（Inbound）」的大三出國政策
</w:t>
          <w:br/>
          <w:t>　談到淡江引以為傲的「大三出國」傳統，包正豪提出另一個思考角度，接著抛出第二個問題：「過去我們講大三出國，永遠只想到把臺灣學生推出去（Outbound）。為什麼不能讓國外大學把學生送到淡江來大三出國（Inbound）？」
</w:t>
          <w:br/>
          <w:t>&lt;br /&gt; 
</w:t>
          <w:br/>
          <w:t>　包正豪以日前赴越南考察的經驗說明，越南許多頂尖大學（如越南經濟金融大學 UEF）的學生高度重視海外學習與跨國就業機會，過去多選擇赴日本或韓國交流就讀。他認為，淡江若能設計具吸引力的雙聯學制或「3+1+1」學碩士銜接方案，並結合跨國實習及產業合作機制，例如讓越南學生在臺完成學業與實習後，返回越南進入當地台商企業發展，將有助於提升對東南亞優秀學生的吸引力。
</w:t>
          <w:br/>
          <w:t>&lt;br /&gt; 
</w:t>
          <w:br/>
          <w:t>　然而，不同國家學生選擇海外留學的動機並不相同，日本學生可能更重視華語學習、國際交流與跨文化體驗，東南亞學生則往往更關注學位取得、實習機會與未來職涯發展。因此，國際招生不能採取單一模式，而必須建立在數據分析基礎上的「精準招生」策略，針對不同市場設計不同的課程、交流及支持方案，才能有效運用有限資源並提升招生成效。
</w:t>
          <w:br/>
          <w:t>&lt;br /&gt; 
</w:t>
          <w:br/>
          <w:t>　包正豪認為，與其以相同方式向所有國家招募學生，不如先理解各國學生的需求與決策模式，再據以規劃差異化招生策略。唯有如此，才能真正落實以數據驅動決策（Data-driven Decision Making）的國際招生模式。
</w:t>
          <w:br/>
          <w:t>
</w:t>
          <w:br/>
          <w:t>&lt;br /&gt; 
</w:t>
          <w:br/>
          <w:t>#### 跨單位協調　讓有需求的學系動起來
</w:t>
          <w:br/>
          <w:t>　面對龐大的組織變革，包正豪表示，國際化業務涉及招生、教學、學術合作、學生事務、校友網絡及海外推廣等多個面向，往往不是國際處單一單位即可獨立完成，而必須仰賴各院系與行政單位共同參與。因此，行政權責的界定、跨單位資源整合及協調合作，成為國際事務副校長最核心的工作之一。
</w:t>
          <w:br/>
          <w:t>&lt;br /&gt; 
</w:t>
          <w:br/>
          <w:t>　在治理角色上，包正豪認為，國際事務副校長應擔任學校「國際化政策規劃大腦」，負責協助校長推動整體國際化政策方向，並於特定跨單位專案中扮演專案管理者的角色；至於國際處，則應在國際長的領導下，逐步跳脫傳統接待外賓與事務性輔導的定位，轉型為國際化政策的執行與推動單位，透過更具策略性的作為，落實學校整體國際化發展目標。
</w:t>
          <w:br/>
          <w:t>&lt;br /&gt; 
</w:t>
          <w:br/>
          <w:t>　「不同學系的國際化需求與條件並不相同，因此需要採取差異化支持策略。」包正豪務實地表示，並非每個學系都有相同的國際化需求與資源。他的作法是「制度影響行為」，將過去齊頭式發放、效益有限的微薄補助資源，進行集中與重新分配。針對真正有強烈招收外籍生需求或研究能量極高（如理學院、工學院）的系所，提供強大後盾與精準對接。
</w:t>
          <w:br/>
          <w:t>&lt;br /&gt; 
</w:t>
          <w:br/>
          <w:t>　「我們不是要去創造出更多更新的計畫，而是要把淡江原本就非常豐厚的既有資源理順、串聯起來。」包正豪語氣堅定且信心十足，在少子化的巨浪下，淡江大學正透過新的國際化治理思維，尋求國際招生工作的轉型與突破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657600" cy="4876800"/>
              <wp:effectExtent l="0" t="0" r="0" b="0"/>
              <wp:docPr id="1" name="IMG_e723207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8201f29b-685d-4278-adf9-3a653d99c094.jpg"/>
                      <pic:cNvPicPr/>
                    </pic:nvPicPr>
                    <pic:blipFill>
                      <a:blip xmlns:r="http://schemas.openxmlformats.org/officeDocument/2006/relationships" r:embed="R1e3b49cd2da34154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57600" cy="4876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1e3b49cd2da34154" /></Relationships>
</file>