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079db55b13436d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【新鮮人秘笈】迎向未來．創造無限／校長 許輝煌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【115學年度新生特刊】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歡迎各位新生加入淡江大學！
</w:t>
          <w:br/>
          <w:t>在人生的重要階段，你們選擇淡江作為追尋知識、探索自我與實現夢想的新起點，我謹代表全體師生，誠摯歡迎每一位同學加入淡江大家庭。
</w:t>
          <w:br/>
          <w:t>在新生開學典禮當天，各位將與師長一同踏上132階的「克難坡」，親身感受學校76年前篳路藍縷，胼手胝足的創校歷程。「克難坡」不僅象徵淡江發展的開端，更承載著一代代淡江人堅毅奮進、勇於開創的精神，期盼各位從踏上克難坡的那一刻起，傳承這份迎向挑戰、永不止步的淡江精神，開啟屬於自己的精彩大學旅程。
</w:t>
          <w:br/>
          <w:t>淡江始終秉持校訓「樸實剛毅」精神，以「三環五育」作為教育理念，並以「國際化、資訊化、未來化」為辦學特色，據以建構八大基本素養，致力培育兼具專業知能、人文素養、國際視野與社會責任的優秀人才。面對人工智慧迅速發展與永續轉型的新時代，高等教育正面臨少子女化、生源變化、人才培育，以及新世代學習型態改變等多重挑戰。本校以「AI+SDGs=∞」及「ESG+AI=∞」作為校務發展願景，推動數位與永續雙軌轉型，將AI、跨域整合與永續思維融入教學、研究、行政及校園生活之中，致力建構兼具智慧、創新與永續的學習環境。
</w:t>
          <w:br/>
          <w:t>全球正邁入AI代理（AI Agent）新時代，人工智慧正快速改變學習、工作與生活樣貌，也重新定義未來人才所需具備的能力，我們相信，AI不是取代人類，而是協助人類創造更大的價值。因此，本校積極推動AI教育，鼓勵各學院依據專業特色發展AI應用課程，培養學生善用人工智慧工具，強化分析思考、創新實踐及解決問題的能力。同時，學校也持續推動教學與行政智慧轉型，營造更具效率、便利與前瞻性的校園環境，提供同學更優質的學習與生活體驗。本校始終堅持科技與人文並重的教育理念，重視人文素養、倫理思辨及社會責任的養成，期盼各位在善用AI科技的同時，也能保持同理心與人文關懷，成為兼具專業能力與社會責任的優秀人才，並在快速變遷的世界中，具備因應變局，引領未來的能力。
</w:t>
          <w:br/>
          <w:t>身為校長，也是淡江校友，我深知淡江精神所蘊含的價值，未來將與全體教職員攜手努力，持續深化教學創新、強化國際鏈結、推動智慧校園及永續發展，打造更具前瞻性與競爭力的學習環境，讓每一位來到淡江的學子都能安心學習、自在成長。我始終相信，每個人都擁有無限潛力。大學教育的使命，不只是提供優質的教育資源，更重要的是啟發思考、培養品格，引導大家找到自己的價值，激發潛能，勇於探索。期許各位在淡江四年的求學旅程中，以樂觀迎向挑戰，以熱情探索未知，在每一次學習與歷練中累積成長的力量，逐步實現理想，見證自己的成長與蛻變，並以自信迎向更寬廣的未來。
</w:t>
          <w:br/>
          <w:t>今天，你們帶著夢想走進淡江；四年後，期待你們帶著專業、自信、責任與關懷走向世界，成為推動社會進步、促進永續發展、創造美好未來的新世代人才。願淡江成為你們實現理想的起點，也期待你們以所學回應社會、貢獻世界。讓我們攜手迎向未來、創造無限，譜寫屬於淡江、也屬於你們的精彩篇章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169664" cy="4876800"/>
              <wp:effectExtent l="0" t="0" r="0" b="0"/>
              <wp:docPr id="1" name="IMG_68be815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c9bb3604-f20b-4396-87cb-56a15c47b365.jpg"/>
                      <pic:cNvPicPr/>
                    </pic:nvPicPr>
                    <pic:blipFill>
                      <a:blip xmlns:r="http://schemas.openxmlformats.org/officeDocument/2006/relationships" r:embed="Rb6877e25d08f4ff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169664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b6877e25d08f4ff6" /></Relationships>
</file>