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85e0d47d9e4767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【淡江品牌 校友齊讚】管科系校友，國家發展委員會產業發展處副處長 陳瓊華／以終為始　打造別人拿不走的職場競爭力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「別人能做到的，我應該也做得到。」這股不服輸的性格，讓我的求學與職涯跨越了許多不同領域。大學念的是交通工程與管理，碩士攻讀統計，之後又到淡江大學管科系取得博士學位；職涯也一路從行政院主計處（現主計總處）從事統計調查工作，轉至交通部觀光局（現觀光署），目前擔任國家發展委員會產業發展處副處長。
</w:t>
          <w:br/>
          <w:t>我一直喜歡嘗試新事物，認為人不應該長期待在舒適圈，只要覺得有趣、有挑戰，我就會把握機會投入，也因此累積了跨領域的實務歷練與不同視角。
</w:t>
          <w:br/>
          <w:t>會就讀淡江管科，可以說是一段難得的緣分。當年我在觀光局負責陸客來臺業務，陸客帶來觀光收益，也衍生環境負荷與文化衝擊。政府為提升旅遊品質，陸續推出許多規範，這讓我開始思考：「政府強力介入旅遊市場，對產業的長期發展究竟是好是壞？」這背後牽涉產業經濟、供應鏈與政策治理等議題。
</w:t>
          <w:br/>
          <w:t>後來，我因緣際會到淡江大學台北校園講授觀光政策課程，偶然看到管科系招生簡章，才想起自己大學時曾經報考過這個學系碩士班，便決定帶著工作上的疑問重返校園，希望透過理論研究，為實務找到答案。 
</w:t>
          <w:br/>
          <w:t>重新回到學生身分後，那種沉浸在研究裡的熱情連自己都嚇一跳。那時下班後得趕到台北車站搭捷運前往淡水上課。有一次，我在捷運上讀著賽局理論，一邊思考、一邊用手比畫，不知不覺完全沉浸其中。等回過神時，耳邊傳來廣播：「下一站，中山站。」仔細一看才發現，自己竟一路坐到淡水終點站，又搭原班車坐回中山站。雖然鬧了笑話，但那份全然專注於學術研究、享受深度思考的滿足感，至今依然難忘。 
</w:t>
          <w:br/>
          <w:t>在淡江求學期間，覺生紀念圖書館豐富的資料庫提供了很大的幫助，而兩位恩師更對我影響深遠。指導教授曹銳勤尊重學生的研究方向，給予適度引導卻不過度干涉，也始終以人文關懷陪伴學生。另一位是管科系教授陳海鳴，她曾在書報討論課說過一句話，至今仍深深烙印在我心中：「所有人家給你的東西，人家隨時都能帶走；唯有你自己讀懂了、放進腦袋裡的東西，別人永遠都拿不走。」這讓我明白，真正屬於自己的財富，是內化為知識與智慧的能力。 
</w:t>
          <w:br/>
          <w:t>畢業後，我進入國發會產業發展處服務，這個單位如同行政院的智庫，負責規劃國家前瞻發展方向。以目前推動的AI政策為例，不僅需要系統化思考，更考驗跨部會整合與協調能力。管理科學最吸引我的地方，在於它兼具科學的方法與藝術的思維。重點不在工具本身，而是在不同情境下，知道何時運用最適合的方法解決問題。 
</w:t>
          <w:br/>
          <w:t>帶著理論與實務相互印證的經驗，如今我也在學校兼課。我常提醒抱持「打發時間」心態的學生：「既然投入了時間和學費，何不主動要求老師幫助你成長？」我也想勉勵學弟妹，大學四年要學會「以終為始」，及早思考未來想成為什麼樣的人。
</w:t>
          <w:br/>
          <w:t>在AI時代，人類累積的實務經驗、判斷能力與決策邏輯，仍是無可取代的價值。別只待在校園的保護傘下，應善用淡江高度自由的跨域選課制度，勇於探索不同領域，積極參與實習、企業參訪及各種學習機會，提早與社會接軌。同時，也要多關注國際趨勢與產業脈動，培養好奇心與敏銳度。課堂上的知識或許不會立刻派上用場，但當未來面對重要決策時，若能看懂問題背後的邏輯，這就是真正發揮價值的時刻。期許每位新生都能主動規劃自己的未來，因為你的每一分努力，終將成為任何人都拿不走的資產。（文／陳楷威整理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651504" cy="4876800"/>
              <wp:effectExtent l="0" t="0" r="0" b="0"/>
              <wp:docPr id="1" name="IMG_5e4a72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66b7fcd4-f739-404e-ba61-4e7bbf40eeb7.jpg"/>
                      <pic:cNvPicPr/>
                    </pic:nvPicPr>
                    <pic:blipFill>
                      <a:blip xmlns:r="http://schemas.openxmlformats.org/officeDocument/2006/relationships" r:embed="Rafd2b0fcceec4b5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5150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fd2b0fcceec4b55" /></Relationships>
</file>