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d81f0a33c45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賴宗豪獲梁實秋文學翻譯獎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今年自英文系畢業的賴宗豪，在校期間即為瀛苑常客，近日擴展觸角，參與梁實秋文學獎翻譯組即獲佳作。現任職於稻田出版社，負責企劃編輯，賴校友說他能在求職上順利並獲獎，都要感謝英文系曾教導、鼓勵他的老師們，並感謝本報提供他創作園地，並因此找到了他喜愛的工作。（雲水）</w:t>
          <w:br/>
        </w:r>
      </w:r>
    </w:p>
  </w:body>
</w:document>
</file>