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61f735a6548c4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羅婕8月回母校參加NARPI 與國際夥伴為東北亞和平努力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【賴映秀淡水校園報導】機械與機電工程學系校友羅婕，8月回到母校淡江大學參加NARPI（Northeast Asia Regional Peacebuilding Institute，東北亞地區和平教育機構）夏日培訓課程。長期參與國際和平工作的她有感而發，站在淡江校園裡，看見來自不同國家、不同背景的人，為了一個共同的目標「和平」而來，第一次很具體地感受到：「一所大學能夠成為這樣的國際相遇之地，本身就是一件很有力量的事情。」
</w:t>
          <w:br/>
          <w:t>　在淡江完成學士、碩士學位的羅婕表示，過去對「國際交流」的想像，可能比較接近交換學生、學術合作或國際會議；但這次與來自不同國籍的人們，來到北臺灣淡水一起為東北亞的和平努力，讓她意識到東北亞的國家共享著非常複雜的歷史，也共同面對軍事、核武、國家對立，以及歷史記憶所留下的傷痕，「臺灣可以成為東北亞和平交流的一個重要節點。」
</w:t>
          <w:br/>
          <w:t>　這次她在NARPI看見了一群人，很認真地在讓曾經彼此對立的人，在不同的時空裡再一次地相遇。他們帶著日本人與來自南京的人對話，也持續讓來自南北韓、日本、臺灣及其他地方的人們，透過教育與交流去理解彼此的歷史。體會到「這些事情看起來很慢，甚至不一定能立刻看見成果，但是當一個人願意坐下來聽另一個人的故事，當一個原本只存在於歷史課本裡的『敵人』，變成坐在自己面前、有名字、有生命經驗的人，某些東西就已經開始改變了。」
</w:t>
          <w:br/>
          <w:t>　羅婕相信，來到淡水的他們都會記得，在臺灣遇見的人、走過的地方、聽過的故事，以及這個地方如何面對自己的歷史。這些一個一個的「人與人的連結」，是臺灣與世界建立關係的方式。她有感而發的說，「一個被世界看見的臺灣，不只是被看見我們擁有什麼，也應該讓世界看見，我們願意為和平做些什麼。」（文／賴映秀整理）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29f86b8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7a35dc19-c564-458c-96a9-5c45b62a6cd6.jpg"/>
                      <pic:cNvPicPr/>
                    </pic:nvPicPr>
                    <pic:blipFill>
                      <a:blip xmlns:r="http://schemas.openxmlformats.org/officeDocument/2006/relationships" r:embed="R9e5d6b97b5fa4a6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e5d6b97b5fa4a63" /></Relationships>
</file>