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a83ddcad6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漫畫展勾起兒時回憶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【記者張毓純報導】「走！我們去看漫畫。」下課後，這句話應該不陌生。上週，在商館展示廳為期五天的「台灣漫畫五十週年暨世界漫畫現象特展」，吸引校內不少師生在課餘前往參觀。
</w:t>
          <w:br/>
          <w:t>
</w:t>
          <w:br/>
          <w:t>　展覽會場上依稀傳來學生窸窸窣窣的討論聲，「啊！好可愛哦！」經濟系歐瓊華指著看板上的畫笑說，另一邊又聽見：「這是我小時候最愛看的漫畫耶！」從葉宏甲的諸葛四郎、蔡志忠的漫畫、林政德的YOUNG GUNS……等等都勾起前來參觀人們的絲絲回憶，除了對會場上的漫畫品頭論足一番，也能從看板上的解說了解西元1945到2000年台灣漫畫五十年的歷史，以及和中國、香港、歐美、日本漫畫文化的不同。
</w:t>
          <w:br/>
          <w:t>
</w:t>
          <w:br/>
          <w:t>　會場上所展示的漫畫看版，可說圖文並茂，除了文字解說台灣漫畫歷史外，還將每個時期具有代表性的作家及作品一一介紹。此外，會場上陳列著各國著名的漫畫及商品，如小叮噹、史奴比、閃靈悍將、原子小金剛等，十分討喜。上週一的開幕茶會上，邀請多位漫畫家剪綵，有「少年黃飛鴻」作者廖文彬、林晉、傑利小子等，並現場為校長張紘炬、學術副校長馮朝剛作畫，陳列於展覽會場，畫風迥異，十分幽默風趣。
</w:t>
          <w:br/>
          <w:t>
</w:t>
          <w:br/>
          <w:t>　此次「台灣漫畫五十週年暨世界漫畫現象特展」由本校通核組主辦，組長馬銘浩及漫畫家洪德麟負責策劃，中文系及動漫畫社協辦，主要是希望透過對照台灣漫畫史來呼應世界漫畫史，有效發揚台灣漫畫。日文系的連啟安，亦是動漫社社員，他表示，看漫畫但是卻不太了解漫畫歷史，看過此次展覽也從中知悉台灣漫畫史。
</w:t>
          <w:br/>
          <w:t>
</w:t>
          <w:br/>
          <w:t>　此次展出囊括國內外知名漫畫，會場上也有洪德麟老師提供的絕版漫畫，擔任此次策劃的洪德麟，任教於本校，他表示，漫畫是和人民生活息息相關的文化，送審二十年及戒嚴四十年對台灣的漫畫造成相當大的創傷，如今台灣的漫畫漸漸揚名國際，希望藉由此次的展覽讓莘莘學子更深一層了解漫畫文化，並破除國人漫畫不能登大雅之堂的錯誤觀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1097280"/>
              <wp:effectExtent l="0" t="0" r="0" b="0"/>
              <wp:docPr id="1" name="IMG_ffc228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a24f3898-28bf-47fd-be3f-8a0e42f680ff.jpg"/>
                      <pic:cNvPicPr/>
                    </pic:nvPicPr>
                    <pic:blipFill>
                      <a:blip xmlns:r="http://schemas.openxmlformats.org/officeDocument/2006/relationships" r:embed="R2dd5e3497cf3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16736"/>
              <wp:effectExtent l="0" t="0" r="0" b="0"/>
              <wp:docPr id="1" name="IMG_a35a6a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b9ee3351-da27-4dc8-991e-c8d87d8ffd5c.jpg"/>
                      <pic:cNvPicPr/>
                    </pic:nvPicPr>
                    <pic:blipFill>
                      <a:blip xmlns:r="http://schemas.openxmlformats.org/officeDocument/2006/relationships" r:embed="R74744344016b4c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d5e3497cf344f4" /><Relationship Type="http://schemas.openxmlformats.org/officeDocument/2006/relationships/image" Target="/media/image2.bin" Id="R74744344016b4c64" /></Relationships>
</file>