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d59faf7dd4a4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【留學傳真】挑戰極限 痛並快樂著的韓國留學體驗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／吳昀嬨（財務金融學系四年級，南韓首爾漢陽大學）
</w:t>
          <w:br/>
          <w:t>&lt;br /&gt; 
</w:t>
          <w:br/>
          <w:t>　在準備交換的時候，漢陽大學交換名額只有一個。那時候的我，總覺得自己能力不夠，也習慣站在最壞的角度思考。來了之後，起初的孤獨感差點吞噬了我，在那些嘗試踏出舒適圈的日子裡，從不簡單。那年，深覺大三了，逐漸需要思考自己的未來。害怕自己這一年一事無成，未來黯淡。這些焦慮化作一個人深夜裡的痛哭、無助與壓力；但在經過大量的思考與掙扎後，我慢慢蛻變成更強大的自己，更勇敢地站起來面對並擁抱這個世界。
</w:t>
          <w:br/>
          <w:t>&lt;br /&gt; 
</w:t>
          <w:br/>
          <w:t>　謝謝當初努力沒有放棄的自己，也謝謝學校願意給我這個機會。能讓我完成想在國外唸書的夢想。能出來見識更廣闊的世界、遇見來自世界各地更厲害的人們、認知到自己的不足、改進，再變成更好的人。我相信這段交換經驗帶給我的，不只是一段快樂及痛苦參半的感受，更是讓我自己更了解自己，明確目標、更有動力再努力前進。
</w:t>
          <w:br/>
          <w:t>
</w:t>
          <w:br/>
          <w:t>&lt;br /&gt; 
</w:t>
          <w:br/>
          <w:t>#### 從不知道的文化衝擊
</w:t>
          <w:br/>
          <w:t>　剛來到漢陽大學的第一個月，一個朋友也沒有。
</w:t>
          <w:br/>
          <w:t>&lt;br /&gt; 
</w:t>
          <w:br/>
          <w:t>　韓國學生上課時非常專注，下課後也都立刻離開。對他們而言，上課不社交。漢陽大學也沒有語伴制度，想交朋友，真的很困難。連分組報告，大家討論完便各自離開，不會閒聊家常。甚至多數情況下，韓國學生其實不太會主動和外國學生同組。
</w:t>
          <w:br/>
          <w:t>&lt;br /&gt; 
</w:t>
          <w:br/>
          <w:t>　那些一個人安靜上下課的日子，和在台灣總是與朋友打打鬧鬧、一起做報告的生活相比，顯得格外孤獨。也是在那段時間裡，第一次真正感受到，文化差異不只是語言不同，而是連人與人之間的距離感。
</w:t>
          <w:br/>
          <w:t>&lt;br /&gt; 
</w:t>
          <w:br/>
          <w:t>　真正讓我崩潰的，不是語言，而是孤獨
</w:t>
          <w:br/>
          <w:t>&lt;br /&gt; 
</w:t>
          <w:br/>
          <w:t>　以前的我一直認為，自己已經比同齡人更加獨立。
</w:t>
          <w:br/>
          <w:t>&lt;br /&gt; 
</w:t>
          <w:br/>
          <w:t>　一個人在台灣生活多年，好像早就習慣了一個人。但直到真正來到陌生國家後，我才發現，那些原本以為的堅強和獨立，是在舒適圈裡的假象。有段時間，我每天都在懷疑自己是不是不適合來交換。白天努力假裝沒事，晚上獨自陷入焦慮與自我懷疑。那些深夜裡一個人的崩潰、痛哭與失眠，比起課業壓力，更讓人難熬。
</w:t>
          <w:br/>
          <w:t>&lt;br /&gt; 
</w:t>
          <w:br/>
          <w:t>　異國他鄉裡，沒有朋友、沒有家人、只有自己。那種巨大的孤獨感及無助感，是讓我重新認識自己的程度。真正的成長，總是悄無聲息的到來，讓你毫無預備的接受。接受生活只有自己，不會有人來拯救你，只能自己咬牙走下去。
</w:t>
          <w:br/>
          <w:t>
</w:t>
          <w:br/>
          <w:t>&lt;br /&gt; 
</w:t>
          <w:br/>
          <w:t>#### 凌晨三點的圖書館
</w:t>
          <w:br/>
          <w:t>　一學期只上 3 至 4 堂課，聽起來似乎不多，但全部都是專業課。以前總是在韓劇或電影裡看見韓國學生被課業壓得喘不過氣，甚至自殺。那時候的我無法理解，真的有這麼誇張嗎？
</w:t>
          <w:br/>
          <w:t>&lt;br /&gt; 
</w:t>
          <w:br/>
          <w:t>　直到我來這親身經歷後，才知道這裡的讀書壓力及節奏有多快多壓迫。凌晨三點的圖書館，還有將近 500 人在陪著我一起讀書。接踵而來的作業、個人報告、小組報告、考試，一度把我壓得喘不過氣。
</w:t>
          <w:br/>
          <w:t>&lt;br /&gt; 
</w:t>
          <w:br/>
          <w:t>　韓國一學期只有16週，課程節奏非常緊湊。很多內容光靠上課根本無法完全吸收，需要在課外時間花上更多時間理解、整理與消化。到了第二學期，幾乎所有閒暇時間都是在圖書館度過的。反覆修改報告、查資料、寫程式、準備考試、完成研究。每次坐上那張椅子，時間都像被按下快轉鍵，離開圖書館時，往往已經過了10到12小時。
</w:t>
          <w:br/>
          <w:t>&lt;br /&gt; 
</w:t>
          <w:br/>
          <w:t>　每天早上8點起床，凌晨4點才睡，對韓國學生而言似乎是再普通不過的日常，甚至還有人直接在圖書館熬夜沒睡。
</w:t>
          <w:br/>
          <w:t>&lt;br /&gt; 
</w:t>
          <w:br/>
          <w:t>　身邊的韓國朋友常對我說：「交換學生其實不用這麼拚，反正也只待一年。」但我無法接受敷衍了事，更無法容忍自己交出的報告與研究只是半成品。在漢陽大學，我不僅是淡江大學的代表，更是台灣學子的代表。若是真的敷衍了事，更會讓教授及韓國學生們對於交換學生或是台灣的印象越來越差。
</w:t>
          <w:br/>
          <w:t>&lt;br /&gt; 
</w:t>
          <w:br/>
          <w:t>　即使寫下這篇文章的現在，我依然還有許多作業及報告還沒完成。但回頭看，我完成了好多以前從沒想過能完成的事，完成了上台英文報告研究、寫了長達 14 頁的論文、做了模擬股票市場預測模型、接觸及學會新程式、深入研究其跨國貿易結構等等。發現那些在圖書館徹夜讀書、找資料的時間，都變成了更好的成果回到我身邊。我知道過程很累，但也知道，經歷過後的自己，會變得更加強大。所　以第二學期選課時，我依然毫不猶豫地選了4堂專業課。
</w:t>
          <w:br/>
          <w:t>&lt;br /&gt; 
</w:t>
          <w:br/>
          <w:t>　因為我知道，交換的意義，從來不只是換個地方生活，而是在離開舒適圈後，逼著自己看見更多原本做不到的可能。
</w:t>
          <w:br/>
          <w:t>
</w:t>
          <w:br/>
          <w:t>&lt;br /&gt; 
</w:t>
          <w:br/>
          <w:t>#### 屬於我的獨家回憶
</w:t>
          <w:br/>
          <w:t>　我想我是幸運的。在來之前韓語能力已達到一定水準，能夠比其他人跟韓國學生能拋開語言隔閡相處。也在這一年間，雖然說朋友沒有交到很多，但總是被朋友們細心的照顧著。身為一個外國人，也遇過被歧視、被差別對待。但在那些瞬間裡，比我還打抱不平的，是我的韓國朋友們。能在異國他鄉遇到極其善良、包容、理解的朋友們，是何其幸運的事。
</w:t>
          <w:br/>
          <w:t>&lt;br /&gt; 
</w:t>
          <w:br/>
          <w:t>　若問我喜歡韓國什麼，喜歡氣候四季分明。春天的櫻花、夏天的生氣蓬勃、秋天的銀杏及楓葉、冬天的白雪世界。喜歡這裡的各種設施都是以人民的便利去做思考。是公車站的智能等車亭，隨著冷暖自動切換冷氣及暖氣；是在漢江旁有一堆不一樣的運動場地供人民去運動；是走到哪都有免費網路供使用。更是我對這片土地不知為何的熱愛。赴韓前未曾正式上過韓語課的我，奇蹟般地學會韓語。其流利程度甚至讓韓國人都感到驚訝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df1548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9fe17214-2780-44c8-9a3c-7cd0a3c94671.jpg"/>
                      <pic:cNvPicPr/>
                    </pic:nvPicPr>
                    <pic:blipFill>
                      <a:blip xmlns:r="http://schemas.openxmlformats.org/officeDocument/2006/relationships" r:embed="Ra45bb53bbe19439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572000" cy="6096000"/>
              <wp:effectExtent l="0" t="0" r="0" b="0"/>
              <wp:docPr id="1" name="IMG_ee20b4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fe8bb6c-385c-40bc-ae37-40d0f12dd4ad.jpg"/>
                      <pic:cNvPicPr/>
                    </pic:nvPicPr>
                    <pic:blipFill>
                      <a:blip xmlns:r="http://schemas.openxmlformats.org/officeDocument/2006/relationships" r:embed="R93099a0b561a4d7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00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572000" cy="6096000"/>
              <wp:effectExtent l="0" t="0" r="0" b="0"/>
              <wp:docPr id="1" name="IMG_765cbb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dbfeb1c7-54cf-4b91-9554-02abf4d5f28b.jpg"/>
                      <pic:cNvPicPr/>
                    </pic:nvPicPr>
                    <pic:blipFill>
                      <a:blip xmlns:r="http://schemas.openxmlformats.org/officeDocument/2006/relationships" r:embed="R1692c66015ce40c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00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a45bb53bbe194395" /><Relationship Type="http://schemas.openxmlformats.org/officeDocument/2006/relationships/image" Target="/media/image2.bin" Id="R93099a0b561a4d76" /><Relationship Type="http://schemas.openxmlformats.org/officeDocument/2006/relationships/image" Target="/media/image3.bin" Id="R1692c66015ce40c7" /></Relationships>
</file>