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72773262f412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淡江大學第15屆董事就位 張家宜獲全數支持續任董事長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【本報訊】本校董事會第15屆9位董事已於日前奉教育部核定，任期自115 年 9 月 30 起至 119 年 9 月 29日止，並依相關規定於9月23日召開之第15屆第1次董事會議中，在教育部派公益監察人周志誠會計師與會見證下，一致票選通過第14屆張家宜董事長續任第15屆董事長，新一屆董事會將繼續全力支持淡江大學校務發展，永續高教典範佳績。
</w:t>
          <w:br/>
          <w:t>本屆董事分別為張家宜、林嘉政、洪宏翔、李坤炎、李述德、簡宜彬、周吳添、王紹新及范巽綠，其中范巽綠為新任董事。新任董事范巽綠為淡江大學美國研究所碩士，曾獲選本校第30屆金鷹校友。曾任立法委員、教育部政務次長、高雄市教育局長及監察委員等要職，擁有豐富的中央立法與行政監督經驗。范巽綠長期致力於推動教育創新，並以具前瞻性的思維，制定且落實教育、性別平等及弱勢扶助等政策法規。
</w:t>
          <w:br/>
          <w:t>張家宜董事長為史丹佛大學教育博士，曾擔任本校校長、財團法人高等教育國際合作基金會董事長等職。擔任校長期間，帶領本校獲得第19屆國家品質獎，個人亦獲頒第25屆國家品質獎之卓越經營獎、2025 APFN亞太未來學聯盟第11屆個人獎、2025中華民國通識教育學會第6屆會士、2026第十一屆全球華人品質峰會全球華人品質文化推動者個人獎 。
</w:t>
          <w:br/>
          <w:t>張董事長擔任第13、14屆董事長期間，全力支持前校長葛煥昭積極推動雙軌、數位及永續等重要轉型，以「AI+SDGs=∞」及「ESG+AI=∞」雙註冊商標為校務發展願景，更創下連續三年大學部日間學制新生註冊率突破101%的佳績。在新任許輝煌校長交接典禮中，張董事長肯定其兼具國內外行政與學術歷練，董事會將持續支持校務發展，期許淡江開創永續新局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291584"/>
              <wp:effectExtent l="0" t="0" r="0" b="0"/>
              <wp:docPr id="1" name="IMG_c73223b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4054530054-31867292.jpg"/>
                      <pic:cNvPicPr/>
                    </pic:nvPicPr>
                    <pic:blipFill>
                      <a:blip xmlns:r="http://schemas.openxmlformats.org/officeDocument/2006/relationships" r:embed="Rc1a50372a3d94b9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2915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c1a50372a3d94b93" /></Relationships>
</file>