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efb696bb68418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1260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校園化身生活實驗室 蕭瑞祥、黃瑞茂談行政教學跨域實踐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徐芷儀淡水校園報導】淡江大學教師教學發展中心9月29日中午12時，在I501教室舉辦「處處是教室：行政與教學的共備、共學與共創」講座，由學術副校長薛宏中主持，邀請總務長蕭瑞祥、建築學系教授黃瑞茂對談，探討如何打破行政與教學之間的界線，將校園樹木、節能、空間與設施設備轉化為「生活實驗室」（Living Lab），讓校園場域成為學生自主學習與解決真實問題的教室。
</w:t>
          <w:br/>
          <w:t>蕭瑞祥指出，總務處的核心使命是讓師生在健康、安全的環境中學習，以「讓師生多在校園留一分鐘」為理念，期望持續營造優質空間。他以校園樹木碳盤查為例，總務處節能與空間組技佐陳柏龍帶領學生透過服務學習課程，量測校園逾千棵樹木，並引導資訊管理學系學生團隊研發結合光學雷達（LiDAR）與紅外線測距的「移動式樹木碳匯量測推車」與手機辨識APP，推動量測工作智慧化。另積極建構「全雲端智慧校園3.0」，透過「數位孿生能源管理系統（iEMS）」，整合館樓冰水主機優化、體育館空調智慧調節及實驗室化學品定位，並將校園真實問題納入「校園生活實驗室」競賽題目，鼓勵學生運用專業提出解決方案。
</w:t>
          <w:br/>
          <w:t>黃瑞茂則從校園空間與設計參與角度出發，回顧帶領學生參與守謙國際會議中心「同舟廣場」、學生宿舍改造及海事博物館環境教育基地的實務歷程。他表示，AI與數位時代下，學習不再受限於校園，近年建築系與管理科學學系助理教授曾紫嵐合作，透過Minecraft建構虛擬淡江校園與紅毛城文化場域，結合AI與SDGs進行數位敘事。他還主持「小學校長淨零校園工作坊」，將本校的永續治理與生活實驗室經驗分享至在地中小學。面對少子化與空間調整，建議可逐步打通教學大樓一樓的公共空間，提供師生隨時坐下交流的軟性角落，使校園各處皆能發揮教育功能。
</w:t>
          <w:br/>
          <w:t>交流環節中，與會教師分享過去觀察，許多學生課餘時間趴睡或在教室用餐，反映校園休憩與餐飲空間對「非正式教育（Informal Education）」的重要性，同時建議將學生培養為「永續種子」延伸至日常生活，並將校園節能成效展示於學校官網首頁，提升師生對永續成果的認識。另有與會教師提到，「校園生活實驗室」已邁入第三屆，建議學校建置系統化的公開展示平臺，保存歷屆團隊提案與成果，並為獲選團隊規劃結案成果展示與頒獎典禮，促進跨屆經驗傳承與提升團隊榮譽感。蕭瑞祥與黃瑞茂針對相關建議回覆。
</w:t>
          <w:br/>
          <w:t>陳柏龍分享，平常行政工作多為環境維護與設備管理，但若能與教學結合，例如讓學生參與校園樹木量測，不僅能讓學生將所學應用於真實環境，也讓行政單位能從學生的角度看見校園新需求。他強調，校園不只是維護的場所，更是一座「生活實驗室」，只要行政人員願意跨出界線，行政工作也能成為支持教學與促進創新的重要力量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fc3605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3ea1cd2a-058a-4276-a321-751e73707497.jpg"/>
                      <pic:cNvPicPr/>
                    </pic:nvPicPr>
                    <pic:blipFill>
                      <a:blip xmlns:r="http://schemas.openxmlformats.org/officeDocument/2006/relationships" r:embed="R5154dada9fef481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108172d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01a7cad5-83a9-4c0e-8213-f88066913e5a.jpg"/>
                      <pic:cNvPicPr/>
                    </pic:nvPicPr>
                    <pic:blipFill>
                      <a:blip xmlns:r="http://schemas.openxmlformats.org/officeDocument/2006/relationships" r:embed="Rf06fc18569f94b7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154dada9fef4814" /><Relationship Type="http://schemas.openxmlformats.org/officeDocument/2006/relationships/image" Target="/media/image2.bin" Id="Rf06fc18569f94b74" /></Relationships>
</file>