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0006d3fdb4da1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1261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特殊教育學生暨家長座談 回應學生學習多元需求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林品瑜淡水校園報導】淡江大學特殊教育資源中心10月7日中午12時10分，在驚聲國際會議廳舉辦115學年度第1學期「特殊教育學生暨家長座談會」，由校長許輝煌主持，相關單位一、二級主管、系所教師，以及約50位特殊教育學生和家長參與，透過面對面解說及交流，讓學生與家長了解校內支持資源，並針對實際需求提供適切協助。
</w:t>
          <w:br/>
          <w:t>許校長致詞時表示，此次為就任校長後首次主持特殊教育學生暨家長座談會，特別珍惜與學生及家長交流的機會，感謝校內各單位長期投入特殊教育支持服務。他指出，障礙標籤是協助學校看見學生需求、爭取資源的工具，不應成為限制學生發展的框架，學校將持續強化學習支持，讓學生安心求學。此外，面對人工智慧快速發展，科技進步正改變學習方式，亦有助於跨越學習障礙，未來將持續關注科技發展，適時引進新科技，從校園友善環境及學習方式等面向提供支持。
</w:t>
          <w:br/>
          <w:t>專題分享由諮商心理師葉家傑，以「障礙標籤：『助力』與『阻力』是支持，還是枷鎖？」為題，說明障礙標籤可能帶來的正、負面影響。他指出，標籤能協助學生與家長理解需求、連結相關資源，但若以標籤取代對個人的完整認識，也可能造成過度保護、限制挑戰，甚至降低學生自我期待。「融合不是要求學生變得像所有人，而是讓每個人都能參與。」他強調，應依據學生實際需求建立個別化支持方案，提出「三不、三要」行動方向，建議家長與教師不要將診斷視為學生的全部、不急於預測未來，也不要因擔心污名而迴避求助，從具體需求出發，了解學生在何種條件下能發揮所長。
</w:t>
          <w:br/>
          <w:t>各處室就相關服務進行宣導，註冊課務發展中心說明學籍、成績等業務規範。學生事務處提供工讀媒合、社團活動、健康照護、住宿及心理、職涯與學習發展等服務，並於松濤二館及松濤五館各設置1間無障礙專用寢室，提供行動不便學生申請住宿。總務處除推薦下載使用「淡江i生活」APP，內含設施修繕通報、SOS緊急求救鈕，以及校園無障礙環境，同時說明近期完成整修及汰舊換新工程。覺生紀念圖書館介紹無障礙閱覽環境及設備，包含無障礙資源室、點字觸摸顯示器、自動閱讀機及擴視機等，並協助尋書、影印及借閱。
</w:t>
          <w:br/>
          <w:t>特教中心則說明校內特殊教育學生輔導服務，涵蓋學習、生活、心理與職涯等面向，提供課業輔導、特殊考場、點字圖書、學習輔具、住宿協助、獎助學金及交通補助等服務，並透過個別化服務計畫（ISP）、個案會議、諮商心理師駐點及心理探索工作坊，陪伴學生適應學習與生活。同時提供校內工讀技能培訓、職前準備、轉銜會議及個別生涯職涯晤談，協助學生探索未來發展方向。
</w:t>
          <w:br/>
          <w:t>綜合座談中，學生及家長就無障礙環境、住宿、課程修習及教師特殊教育知能等議題提出問題，由現場相關單位予以回復。其中，教育科技學系大一新生反映文學館電梯及無障礙出入口問題，建議學校強化教師特殊教育知能訓練，增進對不同特質學生的理解與支持。另有家長回應本次專題演講內容，建議學校可參考演講所提出的觀點，提供更適切的協助；同時提到近期校內將辦理特教學生相關校園職場實務講座，但名額僅限20人，希望擴大辦理規模，增加教職員、學生及家長參與機會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e46351e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afaa8b71-91e0-4304-a3dc-8d34d0276bd4.jpg"/>
                      <pic:cNvPicPr/>
                    </pic:nvPicPr>
                    <pic:blipFill>
                      <a:blip xmlns:r="http://schemas.openxmlformats.org/officeDocument/2006/relationships" r:embed="R374dacdd29104e3d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71bc890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a76786a5-0f0c-4ae3-983c-8ddda2af7e49.JPG"/>
                      <pic:cNvPicPr/>
                    </pic:nvPicPr>
                    <pic:blipFill>
                      <a:blip xmlns:r="http://schemas.openxmlformats.org/officeDocument/2006/relationships" r:embed="R5e08cd83dd2d49b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374dacdd29104e3d" /><Relationship Type="http://schemas.openxmlformats.org/officeDocument/2006/relationships/image" Target="/media/image2.bin" Id="R5e08cd83dd2d49b7" /></Relationships>
</file>