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ce34fbb244d6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諮輔中心勞動權益指南講座 助學生認識職場保障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簡子淨淡水校園報導】為協助學生了解打工及初入職場時應具備的勞動權益知識，淡江大學諮商職涯暨學習發展輔導中心10月14日中午12時10分，在HC305舉辦「打工&amp;職場新鮮人必修的『勞動權益生存指南』」講座，由勞動部勞工保險局科員楊淳頤主講。透過制度介紹、案例解析及現場互動，協助近40位學生建立正確的勞動權益觀念，為未來進入職場做好準備。
</w:t>
          <w:br/>
          <w:t>講座以輕鬆的互動問答開始，楊淳頤先了解在場學生的打工與實習經驗，從日常職場情境切入，帶領大家認識常見的勞工權益問題。內容涵蓋勞工保險、就業保險、職業災害保險及國民年金等制度，詳細說明不同保險的保障範圍與適用情況。他也透過實際案例，協助學生釐清工作期間可能面臨的風險，以及遭遇事故時可運用的社會保障資源。
</w:t>
          <w:br/>
          <w:t>楊淳頤進一步說明「勞工保險」與「勞工退休金」的差異，提醒兩者屬於不同制度，不應混為一談。其中，勞退新制規定，雇主應依法按月提繳不低於勞工每月工資6%的退休金至個人專戶，勞工亦可依規定自願提繳，為退休生活累積保障。他同時介紹了勞工局與勞保局的業務差異，說明未來若遇勞資爭議、加班費或職場性騷擾等問題，應向正確的主管機關尋求協助。
</w:t>
          <w:br/>
          <w:t>針對學生初入職場可能遇到的權益盲點，楊淳頤特別強調，判斷勞工與雇主之間是否成立僱傭關係，不能單憑雙方簽訂的契約名稱，必須綜合實際工作情形及從屬性來判斷。學生未來求職或打工應主動了解工作條件、投保及退休金提繳狀況，若發現權益受到影響，應適時尋求正式管道協助，避免因不熟悉制度而蒙受損失。
</w:t>
          <w:br/>
          <w:t>企管碩一劉慧婷分享，此次講座讓她對勞動權益有更深入的了解，也開始思考未來職場可能面臨的挑戰。「以後如果遇到不合理的雇主要求，或者對自己不利的工作條件，我會更勇敢地表達立場、捍衛權利。」她認為，認識勞動法規不僅能釐清工作上的權利與義務，也能讓未來面對職場問題時更有信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90e7a2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5345b90-c693-473b-b3a2-fbd8a284872e.jpg"/>
                      <pic:cNvPicPr/>
                    </pic:nvPicPr>
                    <pic:blipFill>
                      <a:blip xmlns:r="http://schemas.openxmlformats.org/officeDocument/2006/relationships" r:embed="Rc4505fad2363449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c4505fad23634497" /></Relationships>
</file>