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8a4a5b0bd4539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淡江大學校友總會會員大會情繫桃園 攜手母校邁向「第六波」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桃園報導】中華民國淡江大學校友總會第15屆第2次會員大會，以「情繫淡江、桃園初心」為主題，10月17日假桃園喜來登大飯店2樓宴會廳舉行，由總會長莊子華主持。董事長張家宜、校長許輝煌、行政副校長紀慧君、學術副校長薛宏中，以及近150名會員代表參與。會中播放年度活動影片、報告活動紀錄與財務狀況，宣布116年第16屆第一次會員大會將於雲林縣舉行，透過交接儀式共同相約雲林見。
</w:t>
          <w:br/>
          <w:t>&lt;br /&gt; 
</w:t>
          <w:br/>
          <w:t>　莊子華致詞時說明本屆大會試行付費報名制度，令人感佩的是校友們的熱情完全未受影響，依然踴躍齊聚一堂。他還特別呼籲校友發揮「一家人」精神，積極響應「教學環境加速改善專案」捐款計畫，協助母校一步步翻新與改善教學教室的硬體設備，為學弟妹打造更優質的學習環境。
</w:t>
          <w:br/>
          <w:t>&lt;br /&gt; 
</w:t>
          <w:br/>
          <w:t>　承辦單位桃園市校友會理事長張榮源則特別感謝來自基隆、台北、新北、台中、雲林、台南及高雄等地區校友會的支援，與在地校友組成的55人志工團隊，協助大會的順利籌備與進行。接辦的雲林校友會則以吸睛的AI宣傳影片，加上「淡江77全球第一、2027歡聚雲林」的口號，歡迎校友116年10月30、31日雲林同歡。會中同時鼓掌通過，後續由屏東校友會接辦。
</w:t>
          <w:br/>
          <w:t>
</w:t>
          <w:br/>
          <w:t>&lt;br /&gt; 
</w:t>
          <w:br/>
          <w:t>#### 張董事長盼攜手邁向「第六波」 許校長分享招生捷報
</w:t>
          <w:br/>
          <w:t>　張董事長回想30年前，跟隨張建邦創辦人走訪全臺成立校友會至今，已有23個校友組織的規模。2017年首座由校友籌資捐款興建的「守謙國際會議中心」落成，學校正式跨入第五波「超越」時期，與校友的連結也更密切。隨著8月接任的許校長與行政團隊加入，母校將持續攜手廣大校友，共同思索與邁向「第六波」的全新願景。
</w:t>
          <w:br/>
          <w:t>&lt;br /&gt; 
</w:t>
          <w:br/>
          <w:t>　許校長則分享令人振奮的招生捷報：大學部日間學制今年招生成績斐然，不僅是全臺灣最多的大學一年級新生，註冊率更連續三年突破101%，來到最高的101.84%，全校總學生人數逆勢成長400多位，達22,249人，展現強勁的辦學實力。他同時分析淡水在地的發展願景，包含淡水人口的增加、科技園區的規劃，以及淡江大橋與淡北道路抒解聯外交通，表示未來的招生狀況審慎樂觀。另提到母校積極優化校園景觀，如書卷廣場景觀美化、校史館及QP咖啡廳等空間改造，熱切邀請各地校友常回淡水走走。
</w:t>
          <w:br/>
          <w:t>
</w:t>
          <w:br/>
          <w:t>&lt;br /&gt; 
</w:t>
          <w:br/>
          <w:t>#### 第14屆卓越校友26人上榜 專題演講談產學與AI治校藍圖
</w:t>
          <w:br/>
          <w:t>　後續進行第14屆卓越校友頒獎，由莊子華頒贈獎座、許校長頒贈證書予林佩慶、吳淑芸、許惠珍、林德盈、熊維強、廖崑和、史至義、林志鴻、許淯榤、蕭秉澤、陳雅婷、陳木榮、楊靜海、李柏儒、廖政彥、侯嘉明、陳淑娟、張明豐、謝冠浤、張惠芬、呂明璇、莊漢源、黃伊麗、陳慧娟、郭志賢與陳榮昌等26位卓越校友。
</w:t>
          <w:br/>
          <w:t>&lt;br /&gt; 
</w:t>
          <w:br/>
          <w:t>　會後安排專題演講，由桃園市政府經濟發展局局長張誠，以「桃園空間與戰略藍圖」為題，說明規劃設置智慧科技、先進半導體、航太通訊、低碳化材與機器人等「五大產業廊帶」，打造結合龍科三期、航空城與桃科園區 100MW 算力中心的「AI 算力鐵三角」，期盼透過市場力、技術力、資金力與人才力等「四箭」戰略及「桃園 Link」產學培力平台，結合產學能量，加速技術落地，共築前瞻 AI 產業生態系。
</w:t>
          <w:br/>
          <w:t>&lt;br /&gt; 
</w:t>
          <w:br/>
          <w:t>　許校長則以「AI 浪潮下的淡江――挑戰、轉型與共創未來：從招生現況談淡江的下一步」為題，說明淡江大學面對少子化衝擊展現卓越辦學實力，大學日間學制新生註冊率連續三年突破 101%，連續 29 年榮獲企業最愛私立大學第一名。因應 AI 時代，校方積極將「人工智慧導論」列為全校必修，打造全雲端智慧校園 3.0，同時規劃成立「AI 治理委員會」，深化教學、行政與國際三大布局，朝「AI+SDGs＝∞」校務發展願景大步邁進。最後，許校長特別向在座校友再次說明「教學環境加速改善專案」捐款計畫，希望校友們鼎力支持，協助改善教室環境。現場即獲得嘉義縣校友會前理事長李賢勇的熱烈響應，捐贈5萬元支持該計畫，也呼籲校友踴躍支持，回饋母校。
</w:t>
          <w:br/>
          <w:t>
</w:t>
          <w:br/>
          <w:t>&lt;br /&gt; 
</w:t>
          <w:br/>
          <w:t>#### 餐會歡歌勁舞交流熱絡 采風之旅領略桃園美景
</w:t>
          <w:br/>
          <w:t>　淡江之夜餐會於晚上6時進行，由新北市校友會秘書長江秀玲、校友總會副秘書長林志勇主持。國際副校長包正豪、系所友會聯合總會總會長蘇志仁、創會總會長孫瑞隆等人出席同歡。活動從校旗及校友總會、各地區校友會會旗入場揭開序幕，開場表演由開森文化藝術銅管五重奏擔綱，演出〈夜來香〉、〈鄧麗君組曲〉、〈Farandole〉、〈Trumpet voluntary〉以及〈funiculi, funicula〉等曲目；承辦單位桃園市校友會以歌曲〈牛仔很忙〉揭開熱鬧氣氛，並帶來由資圖系教授林信成重新填詞的會歌〈世外桃園〉，與勁舞〈江南Style〉，掀起第一波高潮。
</w:t>
          <w:br/>
          <w:t>&lt;br /&gt; 
</w:t>
          <w:br/>
          <w:t>　活動後續在歌聲、熱舞及歡笑中度過，包括張董事長等人合唱〈小城故事〉、許校長等人合唱〈朋友〉、台北市校友會MJ舞團、台中校友大舞團、南部校友組成的「南天舞群」，以及各地區校友會的卡拉OK表演。席間的校友們互動頻繁，觥籌交錯之餘更暢聊舊事現況，盡顯淡江一家親。
</w:t>
          <w:br/>
          <w:t>&lt;br /&gt; 
</w:t>
          <w:br/>
          <w:t>　會員活動由桃園市校友會規劃行程，帶領與會校友走訪永安漁港、華泰名品城、虎頭山風景區、桃園神社、孔廟、橫山書法藝術公園、國際原住民族文創園區等景點，除感受在地美景與文化，並對桃園有更進一步的了解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797808"/>
              <wp:effectExtent l="0" t="0" r="0" b="0"/>
              <wp:docPr id="1" name="IMG_e23fddc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1302693-57a1afde.jpg"/>
                      <pic:cNvPicPr/>
                    </pic:nvPicPr>
                    <pic:blipFill>
                      <a:blip xmlns:r="http://schemas.openxmlformats.org/officeDocument/2006/relationships" r:embed="R2a04462b864247a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7978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ac8086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1538111-0129d693.jpg"/>
                      <pic:cNvPicPr/>
                    </pic:nvPicPr>
                    <pic:blipFill>
                      <a:blip xmlns:r="http://schemas.openxmlformats.org/officeDocument/2006/relationships" r:embed="R5d3aacc45ddc4ce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e0e04d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1642061-12c6f4e4.jpg"/>
                      <pic:cNvPicPr/>
                    </pic:nvPicPr>
                    <pic:blipFill>
                      <a:blip xmlns:r="http://schemas.openxmlformats.org/officeDocument/2006/relationships" r:embed="R369609707f36467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1420368"/>
              <wp:effectExtent l="0" t="0" r="0" b="0"/>
              <wp:docPr id="1" name="IMG_af293d9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1901204-1f6ec77d.jpg"/>
                      <pic:cNvPicPr/>
                    </pic:nvPicPr>
                    <pic:blipFill>
                      <a:blip xmlns:r="http://schemas.openxmlformats.org/officeDocument/2006/relationships" r:embed="Rd61b3c831f2f451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14203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94f2cd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1951496-d713e530.jpg"/>
                      <pic:cNvPicPr/>
                    </pic:nvPicPr>
                    <pic:blipFill>
                      <a:blip xmlns:r="http://schemas.openxmlformats.org/officeDocument/2006/relationships" r:embed="Rbadc7363d5fa4c2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220d56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2105472-ba6ee9b8.jpg"/>
                      <pic:cNvPicPr/>
                    </pic:nvPicPr>
                    <pic:blipFill>
                      <a:blip xmlns:r="http://schemas.openxmlformats.org/officeDocument/2006/relationships" r:embed="R10ed49fd5e2149b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102608"/>
              <wp:effectExtent l="0" t="0" r="0" b="0"/>
              <wp:docPr id="1" name="IMG_e78643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6112214685-4a28896b.jpg"/>
                      <pic:cNvPicPr/>
                    </pic:nvPicPr>
                    <pic:blipFill>
                      <a:blip xmlns:r="http://schemas.openxmlformats.org/officeDocument/2006/relationships" r:embed="R5c52fe5b9f8d46d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102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a04462b864247aa" /><Relationship Type="http://schemas.openxmlformats.org/officeDocument/2006/relationships/image" Target="/media/image2.bin" Id="R5d3aacc45ddc4ced" /><Relationship Type="http://schemas.openxmlformats.org/officeDocument/2006/relationships/image" Target="/media/image3.bin" Id="R369609707f364679" /><Relationship Type="http://schemas.openxmlformats.org/officeDocument/2006/relationships/image" Target="/media/image4.bin" Id="Rd61b3c831f2f4518" /><Relationship Type="http://schemas.openxmlformats.org/officeDocument/2006/relationships/image" Target="/media/image5.bin" Id="Rbadc7363d5fa4c2c" /><Relationship Type="http://schemas.openxmlformats.org/officeDocument/2006/relationships/image" Target="/media/image6.bin" Id="R10ed49fd5e2149be" /><Relationship Type="http://schemas.openxmlformats.org/officeDocument/2006/relationships/image" Target="/media/image7.bin" Id="R5c52fe5b9f8d46da" /></Relationships>
</file>