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8ed3aef16459f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1265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公議對話室開跑 「市長，我想問」聚焦新北願景規劃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學生大代誌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楊成勤淡水校園報導】淡江大學第32屆學生會《公議對話室》，分別於10月12、19日晚上7時，在文錙音樂廳舉辦「市長，我想問」青年政策論壇，先後邀請新北市長候選人蘇巧慧、李四川到校進行專場演講與政策對談。兩場合計吸引逾300名學生參與。
</w:t>
          <w:br/>
          <w:t>學生會會長何績穎在論壇致詞時指出，淡江學生的組成十分多元：有淡水在地、每天往返雙北通勤，也有許多從外地來求學的學生，「只要生活在這座城市，所有事情都與大家息息相關」。本屆學生會推出《公議對話室》活動，「以公議為名、以對話為本」，希望學生不只在新聞上看見公共議題，而是能親自參與、促進對話。她期盼學生們透過面對面交流了解候選人政策，思考並形成自己的想法與判斷，「公共參與從來不只在投票那一刻，而是從了解、提問、討論開始。」
</w:t>
          <w:br/>
          <w:t>▌蘇巧慧：區域均衡、城市認同 積極培育在地人才
</w:t>
          <w:br/>
          <w:t>12日首場邀請到蘇巧慧。她從自身經歷談起，幼時目睹父親為人解決問題，後來投入法律工作，致力把複雜的事情說清楚，幫助他人解決困擾。她分享人生第一次會勘的經驗：當時她是幼稚園孩子的媽媽，發現附近小學操場的盪鞦韆被黃色警戒線圍了整整三年，「這種效率我不能接受」。
</w:t>
          <w:br/>
          <w:t>蘇巧慧說，公共事務的起點往往很小，來自對生活周遭的細緻觀察，以及想讓它變得更好的念頭。她也以自己在新北擔任三屆立委、即將邁入第12年的經驗說明，城市建設從一座鞦韆到大型交通建設，重要的不只是硬體，更是如何塑造城市的特色與品牌。談到城市願景，她提出「區域均衡，城市認同」的競選主軸。她認為新北29個行政區各有特色，應讓每一區都被看見、均衡發展，形成「二十九區繁星點點，匯聚成一片星海」的新北認同。
</w:t>
          <w:br/>
          <w:t>蘇巧慧特別以淡水為例指出，淡水同時擁有最老的城區、最多的歷史，又有淡海新市鎮與淡海科學城，「老城、新市鎮到未來產業，三種面貌都在同一個地區，淡水簡直潛力無限」。她認為淡江大學正是最好的人才庫：建築、設計、歷史等科系可與地方文史工作者合作，投入老街再生與古蹟保存。AI、資工、運輸管理、都市規劃等專業，可協助淡海新市鎮成為智慧城市的典範。觀光與外語科系能協助淡水觀光接軌國際。
</w:t>
          <w:br/>
          <w:t>產業方面，蘇巧慧提到淡海科學城約100公頃，目標引進AI、無人機、智慧駕駛等科技產業，規劃以「一年規劃、三年動工」推進，希望五年內讓產業進駐，為淡江畢業生創造在地就業機會。交通上，她認為淡江大橋、淡北道路與淡海輕軌二期是淡水的三大骨幹。
</w:t>
          <w:br/>
          <w:t>蘇巧慧期盼針對青年創業的「知識、資金、空間、身心」提供四大支援，讓青年能在淡水「就學安全方便、有機會，最後在淡水成家立業」。
</w:t>
          <w:br/>
          <w:t>提問環節，學生聚焦交通、居住與校園周邊。針對淡水機車通勤壅塞，蘇巧慧表示，短期將增加尖峰時段的大眾運輸班次並推動彈性上下班，中長期則有淡江大橋與淡北道路分流，並將盤點升級新北公車路網。
</w:t>
          <w:br/>
          <w:t>居住議題方面，她說租屋補貼是穩定政策不會減少，並將以大眾運輸導向型發展（Transit-Oriented Development, TOD）模式增建社會住宅，同時擴大包租代管，推出設有租金上限的青年學生專案。
</w:t>
          <w:br/>
          <w:t>此外，學生們也關心大學周邊禁菸、性別平等與性騷擾防治、新北大巨蛋配套，以及水源街二段人行空間等議題。其中，對於水源街二段路窄、行人不友善的問題，她表示若有機會，希望與校方討論圍牆內縮的可能性，提升學生用路安全。
</w:t>
          <w:br/>
          <w:t>▌李四川：鬆綁法令、AI產業廊帶 讓青年在地就業
</w:t>
          <w:br/>
          <w:t>19日第二場邀請到李四川。他以「從公務員三等做到十四職等」自我介紹，表示自己做了40年工程，「不擅長拿麥克風，但很會做事」。演講中，他以多個親身經手的案例，說明「鬆綁不合時宜的法令、讓公務員敢做事」的主張。他說，許多法令過於嚴格，導致公務員陷入困境而不敢作為。
</w:t>
          <w:br/>
          <w:t>第一，輝達進駐北士科。依現行法令，市有土地須公開招標，但輝達不願投標、只願承租。團隊花了七個月研擬新辦法，經議會、內政部與行政院核定，讓全球前三百大企業可直接承租。李四川也分享，輝達副總裁曾表示，50年的租期太長，「不知道50年後輝達還在不在」，藉此說明科技產業變化之快。其次，大巨蛋演唱會。建築法規規定地下一定深度不得舉辦演唱會，最後以「臨時使用」並適用大型集會相關規定處理，才讓演唱會得以舉行。
</w:t>
          <w:br/>
          <w:t>在城市發展上，李四川提出以北士科為起點的AI高科技產業廊帶：跨基隆河連接社子島、五股、蘆洲，再串聯台64、台65線至板橋、土城、新店，往北則接內湖、南港、汐止，形成科技產業鏈。他並規劃將淡海新市鎮二、三期開發為科學城，以快速軌道連接北士科，「讓淡海的年輕人可以就地就業」，不必長途通勤。他的目標是，串起基北北桃生活圈，讓公車主要負責接駁、軌道四通八達，「像日本的大都市一樣」。
</w:t>
          <w:br/>
          <w:t>針對青年與少子化議題，李四川認為少子化已是國安問題，主張提高育嬰津貼，並將青年創業貸款上限由200萬元提高至500萬元，同時提供創業導師陪同輔導。
</w:t>
          <w:br/>
          <w:t>李四川以觀念轉變作結。他提到九二一地震後，國內媒體關注倒塌的房子，國外專家則研究沒有倒的房子。他說，韌性城市不是無限上綱的過度設計，而是能接受合理範圍的衝擊，「城市的進步在於年輕人的未來，觀念要對，法令也要跟著時代改變」。
</w:t>
          <w:br/>
          <w:t>問答環節，針對淡海輕軌假日擁擠，李四川表示將縮短班距、改善車輛調度，並加快藍線建設。禁菸議題上，他表示將延續現行禁菸政策，並考慮在人潮密集的商圈設置負壓式吸菸室，減少二手菸影響。對於淡水淹水，他以過去改善中正路淹水的經驗說明，未來將精進排水系統，並把韌性城市的概念融入法令。他也表示支持青年參與式預算，認為政策制定應聽取年輕世代的意見。至於城鄉均衡，他主張將預算與權力下放至各區公所，依各區特色發展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48186fa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56874985-9143-483f-b9b0-3739432e4d22.jpeg"/>
                      <pic:cNvPicPr/>
                    </pic:nvPicPr>
                    <pic:blipFill>
                      <a:blip xmlns:r="http://schemas.openxmlformats.org/officeDocument/2006/relationships" r:embed="R3d4a6b95c4ba4dd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3d4a6b95c4ba4dd6" /></Relationships>
</file>