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2ac03bb2d045d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450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總統接見張建邦及校慶外籍貴賓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陳水扁總統說：「感謝本土第一所私立大學淡江50週年，致力高等教育，培育無數優秀人才，貢獻社會國家。」陳總統在八日校慶日下午四時，在總統府貴賓室，接見本校創辦人張建邦、校長張紘炬及近五十位本校姊姊校及未來學貴賓時，稱讚本校辦學績效對國家社會的卓越貢獻。
</w:t>
          <w:br/>
          <w:t>
</w:t>
          <w:br/>
          <w:t>　陳水扁表示，他今年剛好50歲，恰與淡江同壽，並特別強調，他當年任台北市議員時，張建邦是議長，是他的資深長輩，在議會服務期間，受到張創辦人提攜指導，令他難忘，現在他當總統，繼續敦聘創辦人為總統府資政，協助其治理國家。
</w:t>
          <w:br/>
          <w:t>
</w:t>
          <w:br/>
          <w:t>　創辦人也因應陳水扁總統的話說，陳水扁能當上總統，是他努力得到的，現在政壇雖有「Human Typhoon」，但認為陳總統一定可以安然渡過危機，眾貴賓皆說，創辦人真是幽默。
</w:t>
          <w:br/>
          <w:t>
</w:t>
          <w:br/>
          <w:t>　總統與本校姊妹校及未來學貴賓們一一握手，他也稱許這麼多的大學校長及聲望卓著的學者能參與淡大校慶，不祇是淡大的光榮，他也代表中華民國表示歡迎，認為他們的來訪對我國高等教育必有深遠正面的影響，希望他們能多到台灣參觀。
</w:t>
          <w:br/>
          <w:t>
</w:t>
          <w:br/>
          <w:t>　創辦人及貴賓們在總統府接受豐盛茶點招待之後，轉往遠企大樓地下一樓，接受教育部長曾志朗伉儷的晚宴招待，當晚席間七桌，教育部文教處處長李根清、科長林基仁接熱誠歡迎本校貴賓蒞臨。教育部長曾志朗則對此次能邀請世界知名學府30幾所一同來到淡江推崇備至，表示本校的50週年慶祝活動如此盛大，連教育部也沒有辦過，非常難得。
</w:t>
          <w:br/>
          <w:t>
</w:t>
          <w:br/>
          <w:t>　創辦人張建邦感謝教育部對台灣高等教育的重視與補助，他也向在場貴賓們表示，經過多日來的相處，大家感情深厚，今晚已是惜別晚會，因其中多人於九日離華返國，創辦人祝福各位貴賓，並相約未來一定再找機會相聚，也歡迎他們再造訪淡江。
</w:t>
          <w:br/>
          <w:t>
</w:t>
          <w:br/>
          <w:t>　接著本校邀請唯一來自非洲的馬拉威大學校長Dr. David Rubadiri 致詞，他曾任馬拉威駐聯合國大使，說話溫文儒雅，他表示，自己是個詩人，有幸參與此一盛會，能與世界各國大學交換治學理念，令他獲益良多，感謝本校所有的體貼安排。
</w:t>
          <w:br/>
          <w:t>
</w:t>
          <w:br/>
          <w:t>　這次校慶邀請國外貴賓來訪及簽約，由於事前準備得宜，各國貴賓皆盛讚本校所有行程的安排，接待工作令他們相當滿意，每項活動皆非常有意義，雖只短短五天行程，令他們收穫豐富。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33856" cy="804672"/>
              <wp:effectExtent l="0" t="0" r="0" b="0"/>
              <wp:docPr id="1" name="IMG_88e54c6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50/m\72aca517-e5ce-4b9d-9419-f8916cabf077.jpg"/>
                      <pic:cNvPicPr/>
                    </pic:nvPicPr>
                    <pic:blipFill>
                      <a:blip xmlns:r="http://schemas.openxmlformats.org/officeDocument/2006/relationships" r:embed="R5cfd68492f48413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33856" cy="8046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27760" cy="798576"/>
              <wp:effectExtent l="0" t="0" r="0" b="0"/>
              <wp:docPr id="1" name="IMG_c426cd5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50/m\95c2ea6f-c668-4ab7-916b-436abcb76117.jpg"/>
                      <pic:cNvPicPr/>
                    </pic:nvPicPr>
                    <pic:blipFill>
                      <a:blip xmlns:r="http://schemas.openxmlformats.org/officeDocument/2006/relationships" r:embed="Rd7c19cbc2f97410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27760" cy="7985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cfd68492f484135" /><Relationship Type="http://schemas.openxmlformats.org/officeDocument/2006/relationships/image" Target="/media/image2.bin" Id="Rd7c19cbc2f974105" /></Relationships>
</file>