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366b9037b4f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文錙藝術中心特別報導--美的饗宴　不假外求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成立五十週年之際，為了提倡藝術學風，成立了「文錙藝術中心」，藉由展覽、表演的方式，達到藝術與教育結合的目的，讓學生可以在其專業領域之外，亦有豐富的藝術涵養及欣賞能力。學校相當重視藝術中心的成立與運作，特別邀請國內水墨畫大師李奇茂擔任藝術中心的主任，知名書法家張炳煌擔任副主任。
</w:t>
          <w:br/>
          <w:t>
</w:t>
          <w:br/>
          <w:t>　李主任與許多國內外的藝術大師都是好朋友，如此藉著與其它藝術家的交情，而向他們聯繫捐贈作品作為文錙藝術中心館藏，目前典藏藝術品件數已超過一百三十件。而李主任到過許多國家授課、參展，更對世界各地的美術活動環境十分熟悉，所以對於整個藝術中心的規劃、走向，都能給予專業的指導。而張炳煌副主任在書法界的地位崇高，將來他會在藝術中心內主持「書法研究室」，進行台灣書法源流及演變的研究。
</w:t>
          <w:br/>
          <w:t>
</w:t>
          <w:br/>
          <w:t>　藝術中心在首展開幕時，典藏藝術品已超過一百三十件，之後將會陸續接受捐贈及編列預算購置藝術品。在首展之後，藝術中心也將訂定年度計劃，舉行專題展覽或交流活動，例如會積極與我們國外的姊妹校進行藝術交流。大家或許會認為藝術中心只展出名家作品，張副主任表示，藝術中心十分鼓勵學生參與藝術創作及展覽，將來亦會設立學生美展與藝術獎勵辦法。
</w:t>
          <w:br/>
          <w:t>
</w:t>
          <w:br/>
          <w:t>　除此之外，藝術中心將架設藝術專業網站，建立藝術家檔案及蒐集各項藝術資訊；藝術中心並設有多媒體電腦設備，希望透過這些設備可以帶給學生無國界的藝術欣賞；同時藝術中心的設備亦配合核心藝術課程提供教學使用，且會不定期的舉辦藝術類講座，讓愛好藝術的同學，在一般課堂外可以有更多的選擇。
</w:t>
          <w:br/>
          <w:t>
</w:t>
          <w:br/>
          <w:t>　　未來，在蘭陽校園亦將由藝術中心來規畫設立書法碑林，建設具有宜蘭特色的藝術環境。而如果將來蘭陽校園設立藝術學院，藝術中心也將配合規劃。
</w:t>
          <w:br/>
          <w:t>
</w:t>
          <w:br/>
          <w:t>　李奇茂主任強調：「這是一個為學生而設立的藝術中心，所有的資源希望同學能盡量地使用。」同時藝術中心更鼓勵學生社團加入成為義工，藝術中心將授與藝術解說導覽的知識，希望可以提昇同學藝術欣賞的能力及參與服務的熱忱。
</w:t>
          <w:br/>
          <w:t>
</w:t>
          <w:br/>
          <w:t>　今日開幕的「淡江千禧新紀藝術作品展」，將展出國畫現代水墨、油畫、水彩、版畫、亞克力彩、書法、雕塑等，包括呂佛庭、劉其偉、張光賓、王秀杞、廖修平等名家作品一百三十三件，展期至明年元月十日止，歡迎師生校友偕來同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798576"/>
              <wp:effectExtent l="0" t="0" r="0" b="0"/>
              <wp:docPr id="1" name="IMG_1ed56d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a076c16a-5137-4d9b-bb68-3b3b4ab55399.jpg"/>
                      <pic:cNvPicPr/>
                    </pic:nvPicPr>
                    <pic:blipFill>
                      <a:blip xmlns:r="http://schemas.openxmlformats.org/officeDocument/2006/relationships" r:embed="R0b4eb635d0174b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4eb635d0174baa" /></Relationships>
</file>