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896c2198256443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558 期</w:t>
        </w:r>
      </w:r>
    </w:p>
    <w:p>
      <w:pPr>
        <w:jc w:val="center"/>
      </w:pPr>
      <w:r>
        <w:r>
          <w:rPr>
            <w:rFonts w:ascii="Segoe UI" w:hAnsi="Segoe UI" w:eastAsia="Segoe UI"/>
            <w:sz w:val="32"/>
            <w:color w:val="000000"/>
            <w:b/>
          </w:rPr>
          <w:t>17所大學提供e化系統觀摩</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邱郁倫報導】由教育部指導，本校主辦的「教育行政、校園ｅ化」北區研討會，將於明天（二十三日）在淡水校園覺生國際廳舉辦，有十七所大學院校提供自行開發的系統來校觀摩，會中亦將討論「校園ｅ化推動區域服務中心」的成立事宜。
</w:t>
          <w:br/>
          <w:t>
</w:t>
          <w:br/>
          <w:t>　教育部日前曾邀請推廣校務行政ｅ化成功案例學校，在北中南區舉辦說明會，本校在校園ｅ化相當有成果，因此擔任北區總召集，台大及萬能技術學院協辦。
</w:t>
          <w:br/>
          <w:t>
</w:t>
          <w:br/>
          <w:t>　開幕式於上午九時由校長張紘炬與教育部電算中心主任陳景章共同主持，資訊中心主任黃明達將發表專題演講。研討會包括座談、系統展示、經驗分享、議題討論，廣邀各校校長、校園ｅ化業務相關部門主管，及資訊部門技術人員參與。
</w:t>
          <w:br/>
          <w:t>
</w:t>
          <w:br/>
          <w:t>　包括台大、政大、中央、中原、萬能等十七所校院，以自行研發的教務、學務、總務、會計、公文、人事等系統，在工學大樓中庭展出，相互切磋。</w:t>
          <w:br/>
        </w:r>
      </w:r>
    </w:p>
  </w:body>
</w:document>
</file>