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ebdb24a040403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五十週年校慶系列建言之一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下月八日為本校創校五十週年，本報隸屬學校行政系統，也同時反映師生、員工、校友、家長的意見，值此千禧年學校發展關鍵時刻，我們謹以一系列社論提出一些意見，作為獻禮，以示祝賀。
</w:t>
          <w:br/>
          <w:t>
</w:t>
          <w:br/>
          <w:t>　五十年前，先人在荒蕪的五虎崗上胼手胝足，以啟山林，憑藉著一股對教育的熱忱，和無私的人文關懷，毀家興學開創了今天為人所稱道的淡江大學。五十年後的今日，隨著環境的變遷，教育市場競爭日趨激烈，有部份學校為了吸引大量學生就讀，以維持其經營成本，甚至有所圖利，乃至操短線，圖躁進，以致忽略了教育的人文關懷和人本精神。然而，我們仍踏著前人的足跡，應隨國際化、資訊化、未來化的潮流，以前瞻性的未來觀點，繼往開來，發揚淡江積極進取的永續精神，希望成為國際性的一流綜合大學。事實上，淡江已居於國內高等教育的龍頭地位，靠著客觀的評鑒和社會的信譽，不必譁眾取寵計較於短視近利，短期內並不致於產生招不到學生的危機，因此，也最有條件致力教育的人文關懷。因此，發揚淡江文化，重現淡江人文精神可說是目前的當務之急。
</w:t>
          <w:br/>
          <w:t>
</w:t>
          <w:br/>
          <w:t>　所謂「文化」指的是因人習慣行為所產生的生活型態，尤其是群體的共同行為，將形成自然的集體意念或文化圈。準此而論，淡江大學的學生所表現出來的是活潑、樂觀、應變力強的文化，但平心而論卻少了一股奮鬥、踏實、潛沈用功的意念。雖然學校近年來一直將提振讀書風氣列為首要目標，成效卻不甚顯著；學生社團近年來數量上快速增加，並沒有明顯的有助於人文養成。部份學生除了上課到校之外，和淡江的關係正日漸疏離，就像是補習班式的功利關係。想當年，河左岸劇場、民歌創作、林林總總的讀書會、書院等，如今卻成為淡江人對過去的緬懷。但是，我們不能怪學生禁不起外在環境的引誘，因為學校有責任積極塑造出使學生認同淡江的文化活動，讓學生願意留在校園，認同校園。
</w:t>
          <w:br/>
          <w:t>
</w:t>
          <w:br/>
          <w:t>　目前，淡江校園花園化的成功模式塑造出求學的良好景觀，但是校園空間仍嫌有限，絕大多數的淡江人無法在教室之外，儘情利用這麼好的條件論學思辨。於是人群鑽動趕場取代了師生就地閒談論學，成為淡江校園的主要畫面。部份老師其實也只在有正式課程的時候才會到校，凡有影響其個人研究的學生課業輔導，反而認為是累贅，更遑論師生關係的密切性。此一各職其事缺乏互相關懷互動的現象當然不是淡江所獨有，但是淡江卻可以率先打破此一大學商業化的假象，引領高等教育的精粹。讓各大學暫時排除各種量化的迷思，回歸人本的教育關懷，再一次思辨傳道、授業、解惑的意義，不以媚求政治官僚，附和庸俗潮流為走向，那麼，淡江新文化的塑造才有可能創造第二曲線的高峰。
</w:t>
          <w:br/>
          <w:t>
</w:t>
          <w:br/>
          <w:t>　我們誠心的呼籲所有的淡江人，在五十週年校慶的時候，我們應緬懷先賢蓽路藍縷的開創精神，繼承這一份優良的傳統，思考並力行以人文價值為主體淡江新文化，使淡江大學成為歷久彌新的世界性大學。</w:t>
          <w:br/>
        </w:r>
      </w:r>
    </w:p>
  </w:body>
</w:document>
</file>